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C0" w:rsidRDefault="001E12C0" w:rsidP="001E1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Community Overview Template</w:t>
      </w:r>
    </w:p>
    <w:p w:rsidR="001E12C0" w:rsidRDefault="001E12C0" w:rsidP="001E12C0"/>
    <w:p w:rsidR="001E12C0" w:rsidRDefault="001E12C0" w:rsidP="001E12C0">
      <w:r>
        <w:rPr>
          <w:b/>
        </w:rPr>
        <w:t>Purpose:</w:t>
      </w:r>
      <w:r>
        <w:t xml:space="preserve"> For government to use to understand what information it has about a particular community. Government should also be prepared to share this with community during the LDM process.</w:t>
      </w:r>
    </w:p>
    <w:p w:rsidR="001E12C0" w:rsidRDefault="001E12C0" w:rsidP="001E12C0"/>
    <w:p w:rsidR="001E12C0" w:rsidRDefault="001E12C0" w:rsidP="001E12C0">
      <w:r>
        <w:rPr>
          <w:b/>
        </w:rPr>
        <w:t xml:space="preserve">When to use: </w:t>
      </w:r>
      <w:r>
        <w:t>Stage 2</w:t>
      </w:r>
    </w:p>
    <w:p w:rsidR="001E12C0" w:rsidRDefault="001E12C0" w:rsidP="001E12C0">
      <w:pPr>
        <w:rPr>
          <w:b/>
        </w:rPr>
      </w:pPr>
    </w:p>
    <w:p w:rsidR="001E12C0" w:rsidRDefault="001E12C0" w:rsidP="001D1977">
      <w:pPr>
        <w:rPr>
          <w:b/>
          <w:sz w:val="28"/>
          <w:szCs w:val="28"/>
        </w:rPr>
      </w:pPr>
      <w:r>
        <w:rPr>
          <w:b/>
        </w:rPr>
        <w:t>How to use:</w:t>
      </w:r>
      <w:r>
        <w:t xml:space="preserve"> Government, through Regional </w:t>
      </w:r>
      <w:proofErr w:type="spellStart"/>
      <w:r>
        <w:t>Coord</w:t>
      </w:r>
      <w:proofErr w:type="spellEnd"/>
      <w:r>
        <w:t xml:space="preserve">, should find out and summarise as much information as it has about a community. This will include consultation information, data (both Territory and Federal), funding, programs, </w:t>
      </w:r>
      <w:proofErr w:type="gramStart"/>
      <w:r>
        <w:t>initiatives</w:t>
      </w:r>
      <w:proofErr w:type="gramEnd"/>
      <w:r>
        <w:t xml:space="preserve"> and planned initiatives. Consideration should also be given to sharing this information with community, so that government and community are both making informed decisions from the same basis.</w:t>
      </w:r>
      <w:r>
        <w:br w:type="page"/>
      </w:r>
      <w:r>
        <w:rPr>
          <w:b/>
          <w:sz w:val="28"/>
          <w:szCs w:val="28"/>
        </w:rPr>
        <w:lastRenderedPageBreak/>
        <w:t xml:space="preserve">Community Overview </w:t>
      </w:r>
    </w:p>
    <w:p w:rsidR="001E12C0" w:rsidRDefault="001E12C0" w:rsidP="001E12C0">
      <w:pPr>
        <w:rPr>
          <w:b/>
        </w:rPr>
      </w:pPr>
    </w:p>
    <w:p w:rsidR="001E12C0" w:rsidRDefault="001E12C0" w:rsidP="001E12C0">
      <w:pPr>
        <w:rPr>
          <w:b/>
        </w:rPr>
      </w:pPr>
      <w:r>
        <w:rPr>
          <w:b/>
        </w:rPr>
        <w:t xml:space="preserve">Community Name: </w:t>
      </w:r>
    </w:p>
    <w:p w:rsidR="001E12C0" w:rsidRDefault="001E12C0" w:rsidP="001E12C0">
      <w:pPr>
        <w:rPr>
          <w:b/>
        </w:rPr>
      </w:pPr>
    </w:p>
    <w:p w:rsidR="001E12C0" w:rsidRDefault="001E12C0" w:rsidP="001E12C0">
      <w:pPr>
        <w:rPr>
          <w:b/>
        </w:rPr>
      </w:pPr>
      <w:r>
        <w:rPr>
          <w:b/>
        </w:rPr>
        <w:t xml:space="preserve">Region: </w:t>
      </w:r>
    </w:p>
    <w:p w:rsidR="001E12C0" w:rsidRDefault="001E12C0" w:rsidP="001E12C0">
      <w:pPr>
        <w:rPr>
          <w:b/>
        </w:rPr>
      </w:pPr>
    </w:p>
    <w:p w:rsidR="001E12C0" w:rsidRDefault="001E12C0" w:rsidP="001E12C0">
      <w:pPr>
        <w:rPr>
          <w:b/>
        </w:rPr>
      </w:pPr>
      <w:r>
        <w:rPr>
          <w:b/>
        </w:rPr>
        <w:t xml:space="preserve">Regional Executive Director Name: </w:t>
      </w:r>
    </w:p>
    <w:p w:rsidR="001E12C0" w:rsidRDefault="001E12C0" w:rsidP="001E12C0"/>
    <w:p w:rsidR="001E12C0" w:rsidRDefault="001E12C0" w:rsidP="001E12C0"/>
    <w:p w:rsidR="001E12C0" w:rsidRDefault="001E12C0" w:rsidP="001E12C0"/>
    <w:tbl>
      <w:tblPr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14"/>
        <w:gridCol w:w="6846"/>
      </w:tblGrid>
      <w:tr w:rsidR="001E12C0" w:rsidTr="00D8601C">
        <w:trPr>
          <w:trHeight w:val="80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2C0" w:rsidRDefault="001E12C0" w:rsidP="00D8601C">
            <w:r>
              <w:t>What community priorities have already been identified by the community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2C0" w:rsidRDefault="001E12C0" w:rsidP="00D8601C">
            <w:proofErr w:type="spellStart"/>
            <w:r>
              <w:t>Eg</w:t>
            </w:r>
            <w:proofErr w:type="spellEnd"/>
            <w:r>
              <w:t>. Housing</w:t>
            </w:r>
          </w:p>
        </w:tc>
      </w:tr>
      <w:tr w:rsidR="001E12C0" w:rsidTr="00D8601C">
        <w:trPr>
          <w:trHeight w:val="500"/>
        </w:trPr>
        <w:tc>
          <w:tcPr>
            <w:tcW w:w="25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2C0" w:rsidRDefault="001E12C0" w:rsidP="00D8601C">
            <w:r>
              <w:t xml:space="preserve">What work is the government currently doing to address these </w:t>
            </w:r>
          </w:p>
        </w:tc>
        <w:tc>
          <w:tcPr>
            <w:tcW w:w="68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2C0" w:rsidRDefault="001E12C0" w:rsidP="00D8601C">
            <w:r>
              <w:t xml:space="preserve">Room to Breathe Program- 4 houses completed- 2 remaining </w:t>
            </w:r>
            <w:proofErr w:type="spellStart"/>
            <w:r>
              <w:t>ect</w:t>
            </w:r>
            <w:proofErr w:type="spellEnd"/>
          </w:p>
        </w:tc>
      </w:tr>
      <w:tr w:rsidR="001E12C0" w:rsidTr="00D8601C">
        <w:trPr>
          <w:trHeight w:val="500"/>
        </w:trPr>
        <w:tc>
          <w:tcPr>
            <w:tcW w:w="2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2C0" w:rsidRDefault="001E12C0" w:rsidP="00D8601C">
            <w:r>
              <w:t>What other services/programs is the NT Government responsible for in the community.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2C0" w:rsidRDefault="001E12C0" w:rsidP="00D8601C">
            <w:r>
              <w:t>Sport and Recreation</w:t>
            </w:r>
          </w:p>
          <w:p w:rsidR="001E12C0" w:rsidRDefault="001E12C0" w:rsidP="00D8601C">
            <w:r>
              <w:t>Aged Care</w:t>
            </w:r>
          </w:p>
          <w:p w:rsidR="001E12C0" w:rsidRDefault="001E12C0" w:rsidP="00D8601C">
            <w:r>
              <w:t>Night Patrol</w:t>
            </w:r>
            <w:r>
              <w:br/>
            </w:r>
            <w:r>
              <w:br/>
            </w:r>
          </w:p>
        </w:tc>
      </w:tr>
      <w:tr w:rsidR="001E12C0" w:rsidTr="00D8601C">
        <w:trPr>
          <w:trHeight w:val="2400"/>
        </w:trPr>
        <w:tc>
          <w:tcPr>
            <w:tcW w:w="2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2C0" w:rsidRDefault="001E12C0" w:rsidP="00D8601C">
            <w:r>
              <w:t xml:space="preserve">What other initiatives is the NT Government currently working on that may provide opportunities for future development 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2C0" w:rsidRDefault="001E12C0" w:rsidP="00D8601C">
            <w:proofErr w:type="spellStart"/>
            <w:r>
              <w:t>Eg</w:t>
            </w:r>
            <w:proofErr w:type="spellEnd"/>
            <w:r>
              <w:t>. Indigenous Contracting Framework</w:t>
            </w:r>
          </w:p>
          <w:p w:rsidR="001E12C0" w:rsidRDefault="001E12C0" w:rsidP="00D8601C">
            <w:r>
              <w:t>Aboriginal Tourism Strategy</w:t>
            </w:r>
          </w:p>
          <w:p w:rsidR="001E12C0" w:rsidRDefault="001D1977" w:rsidP="00D8601C">
            <w:r>
              <w:t>Land and Sea Action Pl</w:t>
            </w:r>
            <w:r w:rsidR="001E12C0">
              <w:t>an</w:t>
            </w:r>
          </w:p>
          <w:p w:rsidR="001E12C0" w:rsidRDefault="001E12C0" w:rsidP="00D8601C">
            <w:r>
              <w:t>Treaty</w:t>
            </w:r>
            <w:r>
              <w:br/>
            </w:r>
          </w:p>
        </w:tc>
      </w:tr>
      <w:tr w:rsidR="001E12C0" w:rsidTr="00D8601C">
        <w:trPr>
          <w:trHeight w:val="500"/>
        </w:trPr>
        <w:tc>
          <w:tcPr>
            <w:tcW w:w="2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2C0" w:rsidRDefault="001E12C0" w:rsidP="00D8601C">
            <w:r>
              <w:t xml:space="preserve">Key Contact person for NT Government </w:t>
            </w:r>
            <w:r>
              <w:br/>
            </w:r>
          </w:p>
        </w:tc>
        <w:tc>
          <w:tcPr>
            <w:tcW w:w="6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2C0" w:rsidRDefault="001E12C0" w:rsidP="00D8601C">
            <w:r>
              <w:br/>
            </w:r>
            <w:r>
              <w:br/>
            </w:r>
          </w:p>
        </w:tc>
      </w:tr>
    </w:tbl>
    <w:p w:rsidR="001E12C0" w:rsidRDefault="001E12C0" w:rsidP="001E12C0"/>
    <w:sectPr w:rsidR="001E12C0" w:rsidSect="00C604B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1134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03B" w:rsidRDefault="00AB003B" w:rsidP="007332FF">
      <w:r>
        <w:separator/>
      </w:r>
    </w:p>
  </w:endnote>
  <w:endnote w:type="continuationSeparator" w:id="0">
    <w:p w:rsidR="00AB003B" w:rsidRDefault="00AB003B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0" w:rsidRPr="00AE306C" w:rsidRDefault="00A07490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</w:p>
  <w:p w:rsidR="00A07490" w:rsidRPr="004D1B76" w:rsidRDefault="00A07490" w:rsidP="00F35DB1">
    <w:pPr>
      <w:pStyle w:val="NTGFooter2deptpagenum"/>
      <w:tabs>
        <w:tab w:val="clear" w:pos="9639"/>
        <w:tab w:val="right" w:pos="10206"/>
      </w:tabs>
      <w:ind w:left="-567" w:right="-568"/>
      <w:jc w:val="center"/>
    </w:pP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3C532F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3C532F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</w:p>
  <w:p w:rsidR="00A07490" w:rsidRPr="007B5DA2" w:rsidRDefault="00705F13" w:rsidP="002926BC">
    <w:pPr>
      <w:pStyle w:val="NTGFooter2DateVersion"/>
      <w:tabs>
        <w:tab w:val="clear" w:pos="9639"/>
        <w:tab w:val="right" w:pos="10206"/>
      </w:tabs>
      <w:ind w:left="-567" w:right="-568"/>
      <w:rPr>
        <w:rStyle w:val="NTGFooter2deptpagenumChar"/>
        <w:rFonts w:eastAsia="Calibri"/>
      </w:rPr>
    </w:pPr>
    <w:r>
      <w:fldChar w:fldCharType="begin"/>
    </w:r>
    <w:r>
      <w:instrText xml:space="preserve"> DOCPROPERTY  VersionNo  \* MERGEFORMAT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841307"/>
      <w:docPartObj>
        <w:docPartGallery w:val="Page Numbers (Bottom of Page)"/>
        <w:docPartUnique/>
      </w:docPartObj>
    </w:sdtPr>
    <w:sdtEndPr/>
    <w:sdtContent>
      <w:sdt>
        <w:sdtPr>
          <w:id w:val="458312960"/>
          <w:docPartObj>
            <w:docPartGallery w:val="Page Numbers (Top of Page)"/>
            <w:docPartUnique/>
          </w:docPartObj>
        </w:sdtPr>
        <w:sdtEndPr/>
        <w:sdtContent>
          <w:p w:rsidR="00A459F3" w:rsidRDefault="00A459F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53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53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7490" w:rsidRPr="00610CC6" w:rsidRDefault="00A07490" w:rsidP="001576FC">
    <w:pPr>
      <w:pStyle w:val="NoSpacing"/>
      <w:ind w:right="-1134" w:hanging="561"/>
      <w:rPr>
        <w:color w:val="FFFFFF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03B" w:rsidRDefault="00AB003B" w:rsidP="007332FF">
      <w:r>
        <w:separator/>
      </w:r>
    </w:p>
  </w:footnote>
  <w:footnote w:type="continuationSeparator" w:id="0">
    <w:p w:rsidR="00AB003B" w:rsidRDefault="00AB003B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0" w:rsidRDefault="001D1977" w:rsidP="002926BC">
    <w:pPr>
      <w:pStyle w:val="Header"/>
      <w:tabs>
        <w:tab w:val="clear" w:pos="9026"/>
      </w:tabs>
      <w:ind w:right="-568"/>
    </w:pPr>
    <w:fldSimple w:instr=" TITLE   \* MERGEFORMAT ">
      <w:r>
        <w:t>Local Decision Making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p w:rsidR="00A07490" w:rsidRPr="00610CC6" w:rsidRDefault="00340FB4" w:rsidP="00C604B9">
    <w:pPr>
      <w:pStyle w:val="Title"/>
      <w:tabs>
        <w:tab w:val="left" w:pos="8376"/>
      </w:tabs>
      <w:rPr>
        <w:color w:val="FFFFFF"/>
      </w:rPr>
    </w:pPr>
    <w:r w:rsidRPr="00610CC6">
      <w:rPr>
        <w:noProof/>
        <w:color w:val="FFFFFF"/>
        <w:sz w:val="6"/>
        <w:szCs w:val="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5ADECE" wp14:editId="3E225EAD">
              <wp:simplePos x="0" y="0"/>
              <wp:positionH relativeFrom="page">
                <wp:align>right</wp:align>
              </wp:positionH>
              <wp:positionV relativeFrom="paragraph">
                <wp:posOffset>-272415</wp:posOffset>
              </wp:positionV>
              <wp:extent cx="75600000" cy="1080000"/>
              <wp:effectExtent l="0" t="0" r="9525" b="6350"/>
              <wp:wrapNone/>
              <wp:docPr id="205" name="Rectangle 2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0" cy="1080000"/>
                      </a:xfrm>
                      <a:prstGeom prst="rect">
                        <a:avLst/>
                      </a:prstGeom>
                      <a:solidFill>
                        <a:srgbClr val="BD47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6D4A2F" id="Rectangle 205" o:spid="_x0000_s1026" style="position:absolute;margin-left:5901.55pt;margin-top:-21.45pt;width:5952.75pt;height:85.0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" fillcolor="#bd472a" stroked="f" strokeweight="2pt">
              <w10:wrap anchorx="page"/>
            </v:rect>
          </w:pict>
        </mc:Fallback>
      </mc:AlternateContent>
    </w:r>
    <w:bookmarkEnd w:id="0"/>
    <w:sdt>
      <w:sdtPr>
        <w:rPr>
          <w:color w:val="FFFFFF" w:themeColor="background1"/>
        </w:rPr>
        <w:alias w:val="Title"/>
        <w:tag w:val=""/>
        <w:id w:val="11843989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C532F">
          <w:rPr>
            <w:color w:val="FFFFFF" w:themeColor="background1"/>
          </w:rPr>
          <w:t>Community Overview Template</w:t>
        </w:r>
      </w:sdtContent>
    </w:sdt>
    <w:r w:rsidR="0061779F" w:rsidRPr="00610CC6">
      <w:rPr>
        <w:color w:val="FFFFFF" w:themeColor="background1"/>
      </w:rPr>
      <w:t xml:space="preserve"> </w:t>
    </w:r>
    <w:r w:rsidR="00260467" w:rsidRPr="00610CC6">
      <w:rPr>
        <w:color w:val="FFFFFF"/>
      </w:rPr>
      <w:tab/>
    </w:r>
    <w:r w:rsidR="005B4244" w:rsidRPr="00610CC6">
      <w:rPr>
        <w:color w:val="FFFFFF"/>
      </w:rPr>
      <w:br/>
    </w:r>
    <w:r w:rsidR="00DD4543">
      <w:rPr>
        <w:rFonts w:ascii="Arial" w:hAnsi="Arial"/>
        <w:color w:val="FFFFFF"/>
      </w:rPr>
      <w:t>6. Community Overview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990"/>
    <w:multiLevelType w:val="multilevel"/>
    <w:tmpl w:val="0C78A7AC"/>
    <w:name w:val="NTG Table Bullet List33222222222222222"/>
    <w:styleLink w:val="NTGTableList"/>
    <w:lvl w:ilvl="0">
      <w:start w:val="1"/>
      <w:numFmt w:val="bullet"/>
      <w:pStyle w:val="NTGTableBulletLis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NTGTableBulletLis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NTGTableBulletList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NTGTableBulletList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NTGTableBulletList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NTGTableBulletList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NTGTableBulletList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NTGTableBulletList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NTGTableBulletList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5C03AEC"/>
    <w:multiLevelType w:val="multilevel"/>
    <w:tmpl w:val="BD7A8414"/>
    <w:name w:val="NTG Table Bullet List3322222"/>
    <w:numStyleLink w:val="NTGStandardList"/>
  </w:abstractNum>
  <w:abstractNum w:abstractNumId="2" w15:restartNumberingAfterBreak="0">
    <w:nsid w:val="068B22E4"/>
    <w:multiLevelType w:val="multilevel"/>
    <w:tmpl w:val="4E6AC8F6"/>
    <w:name w:val="NTG Table Bullet List33222222"/>
    <w:numStyleLink w:val="NTGStandardNumList"/>
  </w:abstractNum>
  <w:abstractNum w:abstractNumId="3" w15:restartNumberingAfterBreak="0">
    <w:nsid w:val="06DB268B"/>
    <w:multiLevelType w:val="multilevel"/>
    <w:tmpl w:val="BD7A8414"/>
    <w:name w:val="NTG Table Bullet List32223"/>
    <w:numStyleLink w:val="NTGStandardList"/>
  </w:abstractNum>
  <w:abstractNum w:abstractNumId="4" w15:restartNumberingAfterBreak="0">
    <w:nsid w:val="09CD3ABE"/>
    <w:multiLevelType w:val="multilevel"/>
    <w:tmpl w:val="0C78A7AC"/>
    <w:name w:val="NTG Table Bullet List332222"/>
    <w:numStyleLink w:val="NTGTableList"/>
  </w:abstractNum>
  <w:abstractNum w:abstractNumId="5" w15:restartNumberingAfterBreak="0">
    <w:nsid w:val="10111492"/>
    <w:multiLevelType w:val="multilevel"/>
    <w:tmpl w:val="0C78A7AC"/>
    <w:name w:val="NTG Table Bullet List332"/>
    <w:numStyleLink w:val="NTGTableList"/>
  </w:abstractNum>
  <w:abstractNum w:abstractNumId="6" w15:restartNumberingAfterBreak="0">
    <w:nsid w:val="15C55E97"/>
    <w:multiLevelType w:val="multilevel"/>
    <w:tmpl w:val="BD7A8414"/>
    <w:name w:val="NTG Table Bullet List332222222222222222"/>
    <w:numStyleLink w:val="NTGStandardList"/>
  </w:abstractNum>
  <w:abstractNum w:abstractNumId="7" w15:restartNumberingAfterBreak="0">
    <w:nsid w:val="176B0CE3"/>
    <w:multiLevelType w:val="multilevel"/>
    <w:tmpl w:val="39746A98"/>
    <w:name w:val="NTG Table Bullet List332222222222222"/>
    <w:numStyleLink w:val="NTGTableNumList"/>
  </w:abstractNum>
  <w:abstractNum w:abstractNumId="8" w15:restartNumberingAfterBreak="0">
    <w:nsid w:val="18AE0D72"/>
    <w:multiLevelType w:val="multilevel"/>
    <w:tmpl w:val="0C78A7AC"/>
    <w:name w:val="NTG Table Bullet List322"/>
    <w:numStyleLink w:val="NTGTableList"/>
  </w:abstractNum>
  <w:abstractNum w:abstractNumId="9" w15:restartNumberingAfterBreak="0">
    <w:nsid w:val="1BB400DD"/>
    <w:multiLevelType w:val="multilevel"/>
    <w:tmpl w:val="39746A98"/>
    <w:name w:val="NTG Table Bullet List33"/>
    <w:numStyleLink w:val="NTGTableNumList"/>
  </w:abstractNum>
  <w:abstractNum w:abstractNumId="10" w15:restartNumberingAfterBreak="0">
    <w:nsid w:val="1CFF291F"/>
    <w:multiLevelType w:val="multilevel"/>
    <w:tmpl w:val="39746A98"/>
    <w:name w:val="NTG Table Bullet List3222323"/>
    <w:numStyleLink w:val="NTGTableNumList"/>
  </w:abstractNum>
  <w:abstractNum w:abstractNumId="11" w15:restartNumberingAfterBreak="0">
    <w:nsid w:val="241D1D87"/>
    <w:multiLevelType w:val="multilevel"/>
    <w:tmpl w:val="0C78A7AC"/>
    <w:name w:val="NTG Table Bullet List32"/>
    <w:numStyleLink w:val="NTGTableList"/>
  </w:abstractNum>
  <w:abstractNum w:abstractNumId="12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3" w15:restartNumberingAfterBreak="0">
    <w:nsid w:val="26345893"/>
    <w:multiLevelType w:val="multilevel"/>
    <w:tmpl w:val="4E6AC8F6"/>
    <w:name w:val="NTG Table Bullet List3322222222"/>
    <w:numStyleLink w:val="NTGStandardNumList"/>
  </w:abstractNum>
  <w:abstractNum w:abstractNumId="14" w15:restartNumberingAfterBreak="0">
    <w:nsid w:val="2EF077BC"/>
    <w:multiLevelType w:val="multilevel"/>
    <w:tmpl w:val="0C78A7AC"/>
    <w:name w:val="NTG Table Bullet List33222222222222222222"/>
    <w:numStyleLink w:val="NTGTableList"/>
  </w:abstractNum>
  <w:abstractNum w:abstractNumId="15" w15:restartNumberingAfterBreak="0">
    <w:nsid w:val="33AC0BD5"/>
    <w:multiLevelType w:val="multilevel"/>
    <w:tmpl w:val="39746A98"/>
    <w:name w:val="NTG Table Bullet List322232"/>
    <w:styleLink w:val="NTGTableNumList"/>
    <w:lvl w:ilvl="0">
      <w:start w:val="1"/>
      <w:numFmt w:val="decimal"/>
      <w:pStyle w:val="NTGTable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TGTableNum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TGTableNum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TGTableNumList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NTGTableNumList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NTGTableNumList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NTGTableNumList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NTGTableNumList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NTGTableNumList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3E5F78FB"/>
    <w:multiLevelType w:val="multilevel"/>
    <w:tmpl w:val="1BE8F57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18B29E3"/>
    <w:multiLevelType w:val="multilevel"/>
    <w:tmpl w:val="0C78A7AC"/>
    <w:name w:val="NTG Table Bullet List33222222222222"/>
    <w:numStyleLink w:val="NTGTableList"/>
  </w:abstractNum>
  <w:abstractNum w:abstractNumId="18" w15:restartNumberingAfterBreak="0">
    <w:nsid w:val="426F70CC"/>
    <w:multiLevelType w:val="multilevel"/>
    <w:tmpl w:val="39746A98"/>
    <w:name w:val="NTG Table Bullet List33222222222222222"/>
    <w:numStyleLink w:val="NTGTableNumList"/>
  </w:abstractNum>
  <w:abstractNum w:abstractNumId="19" w15:restartNumberingAfterBreak="0">
    <w:nsid w:val="4B8F005A"/>
    <w:multiLevelType w:val="multilevel"/>
    <w:tmpl w:val="4E6AC8F6"/>
    <w:numStyleLink w:val="NTGStandardNumList"/>
  </w:abstractNum>
  <w:abstractNum w:abstractNumId="20" w15:restartNumberingAfterBreak="0">
    <w:nsid w:val="4B9C702E"/>
    <w:multiLevelType w:val="multilevel"/>
    <w:tmpl w:val="BD7A8414"/>
    <w:name w:val="NTG Table Bullet List3222"/>
    <w:numStyleLink w:val="NTGStandardList"/>
  </w:abstractNum>
  <w:abstractNum w:abstractNumId="21" w15:restartNumberingAfterBreak="0">
    <w:nsid w:val="4D435BB4"/>
    <w:multiLevelType w:val="multilevel"/>
    <w:tmpl w:val="39746A98"/>
    <w:name w:val="NTG Table Bullet List3322"/>
    <w:numStyleLink w:val="NTGTableNumList"/>
  </w:abstractNum>
  <w:abstractNum w:abstractNumId="22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3" w15:restartNumberingAfterBreak="0">
    <w:nsid w:val="4D90555D"/>
    <w:multiLevelType w:val="multilevel"/>
    <w:tmpl w:val="4E6AC8F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4" w15:restartNumberingAfterBreak="0">
    <w:nsid w:val="4E002A10"/>
    <w:multiLevelType w:val="multilevel"/>
    <w:tmpl w:val="39746A98"/>
    <w:name w:val="NTG Table Bullet List332222222"/>
    <w:numStyleLink w:val="NTGTableNumList"/>
  </w:abstractNum>
  <w:abstractNum w:abstractNumId="25" w15:restartNumberingAfterBreak="0">
    <w:nsid w:val="4E597CFE"/>
    <w:multiLevelType w:val="multilevel"/>
    <w:tmpl w:val="39746A98"/>
    <w:name w:val="NTG Table Bullet List33222222222"/>
    <w:numStyleLink w:val="NTGTableNum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73B315C"/>
    <w:multiLevelType w:val="multilevel"/>
    <w:tmpl w:val="39746A98"/>
    <w:name w:val="NTG Table Bullet List3222322"/>
    <w:numStyleLink w:val="NTGTableNumList"/>
  </w:abstractNum>
  <w:abstractNum w:abstractNumId="28" w15:restartNumberingAfterBreak="0">
    <w:nsid w:val="5B713B90"/>
    <w:multiLevelType w:val="multilevel"/>
    <w:tmpl w:val="4E6AC8F6"/>
    <w:numStyleLink w:val="NTGStandardNumList"/>
  </w:abstractNum>
  <w:abstractNum w:abstractNumId="29" w15:restartNumberingAfterBreak="0">
    <w:nsid w:val="5BCE2A25"/>
    <w:multiLevelType w:val="multilevel"/>
    <w:tmpl w:val="0C78A7AC"/>
    <w:name w:val="NTG Table Bullet List332222222222"/>
    <w:numStyleLink w:val="NTGTableList"/>
  </w:abstractNum>
  <w:abstractNum w:abstractNumId="30" w15:restartNumberingAfterBreak="0">
    <w:nsid w:val="5D042DCE"/>
    <w:multiLevelType w:val="multilevel"/>
    <w:tmpl w:val="4E6AC8F6"/>
    <w:numStyleLink w:val="NTGStandardNumList"/>
  </w:abstractNum>
  <w:abstractNum w:abstractNumId="31" w15:restartNumberingAfterBreak="0">
    <w:nsid w:val="606D0AB2"/>
    <w:multiLevelType w:val="multilevel"/>
    <w:tmpl w:val="4E6AC8F6"/>
    <w:numStyleLink w:val="NTGStandardNumList"/>
  </w:abstractNum>
  <w:abstractNum w:abstractNumId="32" w15:restartNumberingAfterBreak="0">
    <w:nsid w:val="61AD07BD"/>
    <w:multiLevelType w:val="multilevel"/>
    <w:tmpl w:val="4E6AC8F6"/>
    <w:numStyleLink w:val="NTGStandardNumList"/>
  </w:abstractNum>
  <w:abstractNum w:abstractNumId="33" w15:restartNumberingAfterBreak="0">
    <w:nsid w:val="65D566F7"/>
    <w:multiLevelType w:val="multilevel"/>
    <w:tmpl w:val="39746A98"/>
    <w:name w:val="NTG Table Bullet List3322222222222222"/>
    <w:numStyleLink w:val="NTGTableNumList"/>
  </w:abstractNum>
  <w:abstractNum w:abstractNumId="34" w15:restartNumberingAfterBreak="0">
    <w:nsid w:val="6CC62A3C"/>
    <w:multiLevelType w:val="multilevel"/>
    <w:tmpl w:val="39746A98"/>
    <w:name w:val="NTG Table Bullet List33222"/>
    <w:numStyleLink w:val="NTGTableNumList"/>
  </w:abstractNum>
  <w:abstractNum w:abstractNumId="35" w15:restartNumberingAfterBreak="0">
    <w:nsid w:val="70105C45"/>
    <w:multiLevelType w:val="multilevel"/>
    <w:tmpl w:val="39746A98"/>
    <w:name w:val="NTG Table Bullet List3322222222222"/>
    <w:numStyleLink w:val="NTGTableNumList"/>
  </w:abstractNum>
  <w:abstractNum w:abstractNumId="36" w15:restartNumberingAfterBreak="0">
    <w:nsid w:val="7453664D"/>
    <w:multiLevelType w:val="multilevel"/>
    <w:tmpl w:val="0C78A7AC"/>
    <w:name w:val="NTG Table Bullet List3322222222222222222"/>
    <w:numStyleLink w:val="NTGTableList"/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2"/>
  </w:num>
  <w:num w:numId="2">
    <w:abstractNumId w:val="23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1"/>
  </w:num>
  <w:num w:numId="8">
    <w:abstractNumId w:val="37"/>
  </w:num>
  <w:num w:numId="9">
    <w:abstractNumId w:val="0"/>
  </w:num>
  <w:num w:numId="10">
    <w:abstractNumId w:val="15"/>
  </w:num>
  <w:num w:numId="11">
    <w:abstractNumId w:val="13"/>
  </w:num>
  <w:num w:numId="12">
    <w:abstractNumId w:val="18"/>
  </w:num>
  <w:num w:numId="13">
    <w:abstractNumId w:val="6"/>
  </w:num>
  <w:num w:numId="14">
    <w:abstractNumId w:val="14"/>
  </w:num>
  <w:num w:numId="15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52"/>
    <w:rsid w:val="00001DDF"/>
    <w:rsid w:val="0000322D"/>
    <w:rsid w:val="00010665"/>
    <w:rsid w:val="00027DB8"/>
    <w:rsid w:val="00031A96"/>
    <w:rsid w:val="00040BF3"/>
    <w:rsid w:val="00046C59"/>
    <w:rsid w:val="00051362"/>
    <w:rsid w:val="00051F45"/>
    <w:rsid w:val="00056DEF"/>
    <w:rsid w:val="000720BE"/>
    <w:rsid w:val="0007259C"/>
    <w:rsid w:val="00080202"/>
    <w:rsid w:val="00080DCD"/>
    <w:rsid w:val="00080E22"/>
    <w:rsid w:val="000840A3"/>
    <w:rsid w:val="00086A5F"/>
    <w:rsid w:val="000911EF"/>
    <w:rsid w:val="000962C5"/>
    <w:rsid w:val="000A559C"/>
    <w:rsid w:val="000B2CA1"/>
    <w:rsid w:val="000C4152"/>
    <w:rsid w:val="000D1F29"/>
    <w:rsid w:val="000F2958"/>
    <w:rsid w:val="00104E7F"/>
    <w:rsid w:val="001137EC"/>
    <w:rsid w:val="001152F5"/>
    <w:rsid w:val="00117743"/>
    <w:rsid w:val="00117F5B"/>
    <w:rsid w:val="00132658"/>
    <w:rsid w:val="00150DC0"/>
    <w:rsid w:val="00153967"/>
    <w:rsid w:val="00156CD4"/>
    <w:rsid w:val="001576FC"/>
    <w:rsid w:val="00164A3E"/>
    <w:rsid w:val="00171F24"/>
    <w:rsid w:val="00181620"/>
    <w:rsid w:val="001957AD"/>
    <w:rsid w:val="001A2B7F"/>
    <w:rsid w:val="001A3AFD"/>
    <w:rsid w:val="001A496C"/>
    <w:rsid w:val="001B2B6C"/>
    <w:rsid w:val="001D01C4"/>
    <w:rsid w:val="001D1977"/>
    <w:rsid w:val="001D52B0"/>
    <w:rsid w:val="001D7CA4"/>
    <w:rsid w:val="001E057F"/>
    <w:rsid w:val="001E12C0"/>
    <w:rsid w:val="001E14EB"/>
    <w:rsid w:val="001E3921"/>
    <w:rsid w:val="001F59E6"/>
    <w:rsid w:val="00206936"/>
    <w:rsid w:val="00206C6F"/>
    <w:rsid w:val="00206FBD"/>
    <w:rsid w:val="00207746"/>
    <w:rsid w:val="00230031"/>
    <w:rsid w:val="00237F72"/>
    <w:rsid w:val="00247343"/>
    <w:rsid w:val="00260467"/>
    <w:rsid w:val="00265C56"/>
    <w:rsid w:val="002716CD"/>
    <w:rsid w:val="00271A52"/>
    <w:rsid w:val="00274D4B"/>
    <w:rsid w:val="002806F5"/>
    <w:rsid w:val="00281577"/>
    <w:rsid w:val="002926BC"/>
    <w:rsid w:val="00293A72"/>
    <w:rsid w:val="002A30C3"/>
    <w:rsid w:val="002A7712"/>
    <w:rsid w:val="002B38F7"/>
    <w:rsid w:val="002B5591"/>
    <w:rsid w:val="002C1FE9"/>
    <w:rsid w:val="002D3A57"/>
    <w:rsid w:val="002D7D05"/>
    <w:rsid w:val="002E20C8"/>
    <w:rsid w:val="002E4290"/>
    <w:rsid w:val="002E66A6"/>
    <w:rsid w:val="002F0DB1"/>
    <w:rsid w:val="002F2885"/>
    <w:rsid w:val="003037F9"/>
    <w:rsid w:val="0030435E"/>
    <w:rsid w:val="0030583E"/>
    <w:rsid w:val="00307FE1"/>
    <w:rsid w:val="00311A01"/>
    <w:rsid w:val="003258E6"/>
    <w:rsid w:val="0033459B"/>
    <w:rsid w:val="00340FB4"/>
    <w:rsid w:val="00342283"/>
    <w:rsid w:val="00343A87"/>
    <w:rsid w:val="00347FB6"/>
    <w:rsid w:val="003504FD"/>
    <w:rsid w:val="00350881"/>
    <w:rsid w:val="00357D55"/>
    <w:rsid w:val="00362B74"/>
    <w:rsid w:val="00363513"/>
    <w:rsid w:val="003657E5"/>
    <w:rsid w:val="0036589C"/>
    <w:rsid w:val="00371312"/>
    <w:rsid w:val="00371DC7"/>
    <w:rsid w:val="00377B21"/>
    <w:rsid w:val="00393B28"/>
    <w:rsid w:val="00394876"/>
    <w:rsid w:val="00394AAF"/>
    <w:rsid w:val="00394CE5"/>
    <w:rsid w:val="003B67FD"/>
    <w:rsid w:val="003B6A61"/>
    <w:rsid w:val="003C532F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43B6E"/>
    <w:rsid w:val="0045420A"/>
    <w:rsid w:val="004554D4"/>
    <w:rsid w:val="004601EE"/>
    <w:rsid w:val="00461744"/>
    <w:rsid w:val="00466D96"/>
    <w:rsid w:val="00467747"/>
    <w:rsid w:val="00473C98"/>
    <w:rsid w:val="00482DF8"/>
    <w:rsid w:val="004864DE"/>
    <w:rsid w:val="0049461F"/>
    <w:rsid w:val="00494BE5"/>
    <w:rsid w:val="004A2538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2CB7"/>
    <w:rsid w:val="004E431A"/>
    <w:rsid w:val="004F016A"/>
    <w:rsid w:val="00500F94"/>
    <w:rsid w:val="00502FB3"/>
    <w:rsid w:val="00503DE9"/>
    <w:rsid w:val="0050530C"/>
    <w:rsid w:val="00505DEA"/>
    <w:rsid w:val="00507782"/>
    <w:rsid w:val="00512A04"/>
    <w:rsid w:val="005249F5"/>
    <w:rsid w:val="005260F7"/>
    <w:rsid w:val="00543BD1"/>
    <w:rsid w:val="00556113"/>
    <w:rsid w:val="00564C12"/>
    <w:rsid w:val="005654B8"/>
    <w:rsid w:val="005762CC"/>
    <w:rsid w:val="00582D3D"/>
    <w:rsid w:val="00595386"/>
    <w:rsid w:val="005A4AC0"/>
    <w:rsid w:val="005A5FDF"/>
    <w:rsid w:val="005B0FB7"/>
    <w:rsid w:val="005B122A"/>
    <w:rsid w:val="005B4244"/>
    <w:rsid w:val="005B5AC2"/>
    <w:rsid w:val="005C2833"/>
    <w:rsid w:val="005C5772"/>
    <w:rsid w:val="005E144D"/>
    <w:rsid w:val="005E1500"/>
    <w:rsid w:val="005E3A43"/>
    <w:rsid w:val="00610CC6"/>
    <w:rsid w:val="0061779F"/>
    <w:rsid w:val="00620675"/>
    <w:rsid w:val="006433C3"/>
    <w:rsid w:val="00650F5B"/>
    <w:rsid w:val="00665CD8"/>
    <w:rsid w:val="006670D7"/>
    <w:rsid w:val="006719EA"/>
    <w:rsid w:val="00671F13"/>
    <w:rsid w:val="0067400A"/>
    <w:rsid w:val="00676A90"/>
    <w:rsid w:val="006847AD"/>
    <w:rsid w:val="0069114B"/>
    <w:rsid w:val="006D66F7"/>
    <w:rsid w:val="00705C9D"/>
    <w:rsid w:val="00705F13"/>
    <w:rsid w:val="00714F1D"/>
    <w:rsid w:val="00722DDB"/>
    <w:rsid w:val="00724728"/>
    <w:rsid w:val="00724F98"/>
    <w:rsid w:val="00730B9B"/>
    <w:rsid w:val="007332FF"/>
    <w:rsid w:val="0073514F"/>
    <w:rsid w:val="007408F5"/>
    <w:rsid w:val="00741EAE"/>
    <w:rsid w:val="0076190B"/>
    <w:rsid w:val="0076355D"/>
    <w:rsid w:val="00763A2D"/>
    <w:rsid w:val="00777795"/>
    <w:rsid w:val="00783A57"/>
    <w:rsid w:val="00784C92"/>
    <w:rsid w:val="007859CD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6015"/>
    <w:rsid w:val="007E70CF"/>
    <w:rsid w:val="007E74A4"/>
    <w:rsid w:val="007F263F"/>
    <w:rsid w:val="0080766E"/>
    <w:rsid w:val="00811169"/>
    <w:rsid w:val="00815297"/>
    <w:rsid w:val="00817BA1"/>
    <w:rsid w:val="00823022"/>
    <w:rsid w:val="0082634E"/>
    <w:rsid w:val="008313C4"/>
    <w:rsid w:val="00835434"/>
    <w:rsid w:val="008358C0"/>
    <w:rsid w:val="00842838"/>
    <w:rsid w:val="008452DC"/>
    <w:rsid w:val="00853AE6"/>
    <w:rsid w:val="00854EC1"/>
    <w:rsid w:val="0085797F"/>
    <w:rsid w:val="00861DC3"/>
    <w:rsid w:val="00867019"/>
    <w:rsid w:val="008735A9"/>
    <w:rsid w:val="00877D20"/>
    <w:rsid w:val="00881C48"/>
    <w:rsid w:val="00885B80"/>
    <w:rsid w:val="00885C30"/>
    <w:rsid w:val="00885E9B"/>
    <w:rsid w:val="00893C96"/>
    <w:rsid w:val="008A7C12"/>
    <w:rsid w:val="008B529E"/>
    <w:rsid w:val="008C17FB"/>
    <w:rsid w:val="008D57B8"/>
    <w:rsid w:val="008E03FC"/>
    <w:rsid w:val="008E510B"/>
    <w:rsid w:val="00902B13"/>
    <w:rsid w:val="00911941"/>
    <w:rsid w:val="00925F0F"/>
    <w:rsid w:val="00932F6B"/>
    <w:rsid w:val="009468BC"/>
    <w:rsid w:val="009616DF"/>
    <w:rsid w:val="0096542F"/>
    <w:rsid w:val="00967FA7"/>
    <w:rsid w:val="00971645"/>
    <w:rsid w:val="00977919"/>
    <w:rsid w:val="0098090D"/>
    <w:rsid w:val="009870FA"/>
    <w:rsid w:val="0099551D"/>
    <w:rsid w:val="009A5897"/>
    <w:rsid w:val="009A5F24"/>
    <w:rsid w:val="009B0B3E"/>
    <w:rsid w:val="009B10DC"/>
    <w:rsid w:val="009B1913"/>
    <w:rsid w:val="009B6657"/>
    <w:rsid w:val="009D0EB5"/>
    <w:rsid w:val="009D14F9"/>
    <w:rsid w:val="009D2B74"/>
    <w:rsid w:val="009E175D"/>
    <w:rsid w:val="009E304B"/>
    <w:rsid w:val="009E3CC2"/>
    <w:rsid w:val="009F043D"/>
    <w:rsid w:val="009F06BD"/>
    <w:rsid w:val="009F2A4D"/>
    <w:rsid w:val="00A00828"/>
    <w:rsid w:val="00A03290"/>
    <w:rsid w:val="00A07490"/>
    <w:rsid w:val="00A10655"/>
    <w:rsid w:val="00A22C38"/>
    <w:rsid w:val="00A25193"/>
    <w:rsid w:val="00A31AE8"/>
    <w:rsid w:val="00A3739D"/>
    <w:rsid w:val="00A37DDA"/>
    <w:rsid w:val="00A459F3"/>
    <w:rsid w:val="00A62C39"/>
    <w:rsid w:val="00A67493"/>
    <w:rsid w:val="00A925EC"/>
    <w:rsid w:val="00A929AA"/>
    <w:rsid w:val="00A92B6B"/>
    <w:rsid w:val="00AA541E"/>
    <w:rsid w:val="00AB003B"/>
    <w:rsid w:val="00AB6055"/>
    <w:rsid w:val="00AD0DA4"/>
    <w:rsid w:val="00AD4169"/>
    <w:rsid w:val="00AE25C6"/>
    <w:rsid w:val="00AE306C"/>
    <w:rsid w:val="00B02EF1"/>
    <w:rsid w:val="00B07C97"/>
    <w:rsid w:val="00B15754"/>
    <w:rsid w:val="00B2046E"/>
    <w:rsid w:val="00B20E8B"/>
    <w:rsid w:val="00B257E1"/>
    <w:rsid w:val="00B343CC"/>
    <w:rsid w:val="00B5084A"/>
    <w:rsid w:val="00B614F7"/>
    <w:rsid w:val="00B61B26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C67CA"/>
    <w:rsid w:val="00BD7FE1"/>
    <w:rsid w:val="00BE37CA"/>
    <w:rsid w:val="00BE6144"/>
    <w:rsid w:val="00BE635A"/>
    <w:rsid w:val="00BF2ABB"/>
    <w:rsid w:val="00BF5099"/>
    <w:rsid w:val="00C0581C"/>
    <w:rsid w:val="00C10F10"/>
    <w:rsid w:val="00C15992"/>
    <w:rsid w:val="00C15D4D"/>
    <w:rsid w:val="00C175DC"/>
    <w:rsid w:val="00C240D6"/>
    <w:rsid w:val="00C30171"/>
    <w:rsid w:val="00C309D8"/>
    <w:rsid w:val="00C604B9"/>
    <w:rsid w:val="00C61AFA"/>
    <w:rsid w:val="00C62099"/>
    <w:rsid w:val="00C63661"/>
    <w:rsid w:val="00C64EA3"/>
    <w:rsid w:val="00C72867"/>
    <w:rsid w:val="00C75E81"/>
    <w:rsid w:val="00C86609"/>
    <w:rsid w:val="00C92B4C"/>
    <w:rsid w:val="00C954F6"/>
    <w:rsid w:val="00CA6BC5"/>
    <w:rsid w:val="00CC61CD"/>
    <w:rsid w:val="00CD5011"/>
    <w:rsid w:val="00CE640F"/>
    <w:rsid w:val="00CF540E"/>
    <w:rsid w:val="00D02F07"/>
    <w:rsid w:val="00D11FEF"/>
    <w:rsid w:val="00D21553"/>
    <w:rsid w:val="00D36A49"/>
    <w:rsid w:val="00D413D4"/>
    <w:rsid w:val="00D517C6"/>
    <w:rsid w:val="00D71D84"/>
    <w:rsid w:val="00D72464"/>
    <w:rsid w:val="00D768EB"/>
    <w:rsid w:val="00D823E3"/>
    <w:rsid w:val="00D82D1E"/>
    <w:rsid w:val="00D832D9"/>
    <w:rsid w:val="00D90F00"/>
    <w:rsid w:val="00D975C0"/>
    <w:rsid w:val="00DA5285"/>
    <w:rsid w:val="00DB191D"/>
    <w:rsid w:val="00DB4F91"/>
    <w:rsid w:val="00DC3117"/>
    <w:rsid w:val="00DC5DD9"/>
    <w:rsid w:val="00DC6D2D"/>
    <w:rsid w:val="00DD4543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30556"/>
    <w:rsid w:val="00E30981"/>
    <w:rsid w:val="00E33136"/>
    <w:rsid w:val="00E34D7C"/>
    <w:rsid w:val="00E3723D"/>
    <w:rsid w:val="00E44C89"/>
    <w:rsid w:val="00E61BA2"/>
    <w:rsid w:val="00E6403F"/>
    <w:rsid w:val="00E748D1"/>
    <w:rsid w:val="00E84C5A"/>
    <w:rsid w:val="00E861DB"/>
    <w:rsid w:val="00E93406"/>
    <w:rsid w:val="00E956C5"/>
    <w:rsid w:val="00E95C39"/>
    <w:rsid w:val="00EA2C39"/>
    <w:rsid w:val="00EB0A96"/>
    <w:rsid w:val="00EB77F9"/>
    <w:rsid w:val="00EC4F7C"/>
    <w:rsid w:val="00EC5769"/>
    <w:rsid w:val="00EC7D00"/>
    <w:rsid w:val="00ED0304"/>
    <w:rsid w:val="00EE38FA"/>
    <w:rsid w:val="00EE3E2C"/>
    <w:rsid w:val="00EE5D23"/>
    <w:rsid w:val="00EF3CA4"/>
    <w:rsid w:val="00F014DA"/>
    <w:rsid w:val="00F35DB1"/>
    <w:rsid w:val="00F56941"/>
    <w:rsid w:val="00F60EFF"/>
    <w:rsid w:val="00F94398"/>
    <w:rsid w:val="00FB2B56"/>
    <w:rsid w:val="00FC12BF"/>
    <w:rsid w:val="00FD3E6F"/>
    <w:rsid w:val="00FD51B9"/>
    <w:rsid w:val="00FE2A3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777EA8-A042-4173-9848-D7DDFE20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EA4"/>
  </w:style>
  <w:style w:type="paragraph" w:styleId="Heading1">
    <w:name w:val="heading 1"/>
    <w:basedOn w:val="Normal"/>
    <w:next w:val="Normal"/>
    <w:link w:val="Heading1Char"/>
    <w:uiPriority w:val="1"/>
    <w:qFormat/>
    <w:rsid w:val="001E3921"/>
    <w:pPr>
      <w:keepNext/>
      <w:keepLines/>
      <w:spacing w:before="240"/>
      <w:outlineLvl w:val="0"/>
    </w:pPr>
    <w:rPr>
      <w:rFonts w:eastAsiaTheme="majorEastAsia" w:cstheme="majorBidi"/>
      <w:b/>
      <w:bCs/>
      <w:color w:val="DC582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0C4152"/>
    <w:pPr>
      <w:keepNext/>
      <w:keepLines/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9A5F24"/>
    <w:pPr>
      <w:keepNext/>
      <w:keepLines/>
      <w:numPr>
        <w:ilvl w:val="2"/>
        <w:numId w:val="8"/>
      </w:numPr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9A5F24"/>
    <w:pPr>
      <w:keepNext/>
      <w:keepLines/>
      <w:numPr>
        <w:ilvl w:val="3"/>
        <w:numId w:val="8"/>
      </w:numPr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rsid w:val="009A5F24"/>
    <w:pPr>
      <w:keepNext/>
      <w:keepLines/>
      <w:numPr>
        <w:ilvl w:val="4"/>
        <w:numId w:val="8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9A5F24"/>
    <w:pPr>
      <w:keepNext/>
      <w:keepLines/>
      <w:numPr>
        <w:ilvl w:val="5"/>
        <w:numId w:val="8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9A5F24"/>
    <w:pPr>
      <w:keepNext/>
      <w:keepLines/>
      <w:numPr>
        <w:ilvl w:val="6"/>
        <w:numId w:val="8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9A5F24"/>
    <w:pPr>
      <w:keepNext/>
      <w:keepLines/>
      <w:numPr>
        <w:ilvl w:val="7"/>
        <w:numId w:val="8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9A5F24"/>
    <w:pPr>
      <w:keepNext/>
      <w:keepLines/>
      <w:numPr>
        <w:ilvl w:val="8"/>
        <w:numId w:val="8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</w:style>
  <w:style w:type="character" w:customStyle="1" w:styleId="Heading1Char">
    <w:name w:val="Heading 1 Char"/>
    <w:basedOn w:val="DefaultParagraphFont"/>
    <w:link w:val="Heading1"/>
    <w:uiPriority w:val="1"/>
    <w:rsid w:val="001E3921"/>
    <w:rPr>
      <w:rFonts w:eastAsiaTheme="majorEastAsia" w:cstheme="majorBidi"/>
      <w:b/>
      <w:bCs/>
      <w:color w:val="DC582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0C4152"/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Title">
    <w:name w:val="Title"/>
    <w:next w:val="Normal"/>
    <w:link w:val="TitleChar"/>
    <w:uiPriority w:val="10"/>
    <w:rsid w:val="00BF5099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BF5099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A5F24"/>
    <w:rPr>
      <w:rFonts w:cs="Arial"/>
      <w:b/>
      <w:bCs/>
      <w:sz w:val="24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A5F24"/>
    <w:rPr>
      <w:rFonts w:eastAsiaTheme="majorEastAsia" w:cstheme="majorBidi"/>
      <w:b/>
      <w:bCs/>
      <w:iCs/>
      <w:color w:val="606060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1"/>
      </w:numPr>
    </w:pPr>
  </w:style>
  <w:style w:type="table" w:customStyle="1" w:styleId="NTGTable">
    <w:name w:val="NTG Table"/>
    <w:basedOn w:val="TableGrid"/>
    <w:uiPriority w:val="99"/>
    <w:rsid w:val="0099551D"/>
    <w:pPr>
      <w:spacing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9A5F24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9A5F24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9"/>
    <w:rsid w:val="009A5F24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9A5F24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9"/>
    <w:rsid w:val="009A5F24"/>
    <w:rPr>
      <w:b/>
      <w:color w:val="000000" w:themeColor="text1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2"/>
      </w:numPr>
    </w:pPr>
  </w:style>
  <w:style w:type="paragraph" w:styleId="ListNumber">
    <w:name w:val="List Number"/>
    <w:basedOn w:val="Normal"/>
    <w:uiPriority w:val="99"/>
    <w:qFormat/>
    <w:rsid w:val="00A22C38"/>
    <w:pPr>
      <w:numPr>
        <w:numId w:val="11"/>
      </w:numPr>
      <w:spacing w:after="120"/>
    </w:pPr>
  </w:style>
  <w:style w:type="paragraph" w:styleId="ListNumber2">
    <w:name w:val="List Number 2"/>
    <w:basedOn w:val="Normal"/>
    <w:uiPriority w:val="99"/>
    <w:rsid w:val="00A22C38"/>
    <w:pPr>
      <w:numPr>
        <w:ilvl w:val="1"/>
        <w:numId w:val="11"/>
      </w:numPr>
      <w:spacing w:after="120"/>
    </w:pPr>
  </w:style>
  <w:style w:type="paragraph" w:styleId="ListNumber3">
    <w:name w:val="List Number 3"/>
    <w:basedOn w:val="Normal"/>
    <w:uiPriority w:val="99"/>
    <w:rsid w:val="00A22C38"/>
    <w:pPr>
      <w:numPr>
        <w:ilvl w:val="2"/>
        <w:numId w:val="11"/>
      </w:numPr>
      <w:spacing w:after="120"/>
    </w:pPr>
  </w:style>
  <w:style w:type="paragraph" w:styleId="ListNumber4">
    <w:name w:val="List Number 4"/>
    <w:basedOn w:val="Normal"/>
    <w:uiPriority w:val="99"/>
    <w:rsid w:val="00A22C38"/>
    <w:pPr>
      <w:numPr>
        <w:ilvl w:val="3"/>
        <w:numId w:val="11"/>
      </w:numPr>
      <w:spacing w:after="120"/>
    </w:pPr>
  </w:style>
  <w:style w:type="paragraph" w:styleId="ListNumber5">
    <w:name w:val="List Number 5"/>
    <w:basedOn w:val="Normal"/>
    <w:uiPriority w:val="99"/>
    <w:rsid w:val="00A22C38"/>
    <w:pPr>
      <w:numPr>
        <w:ilvl w:val="4"/>
        <w:numId w:val="11"/>
      </w:numPr>
      <w:spacing w:after="120"/>
    </w:pPr>
  </w:style>
  <w:style w:type="paragraph" w:styleId="ListBullet">
    <w:name w:val="List Bullet"/>
    <w:basedOn w:val="Normal"/>
    <w:uiPriority w:val="99"/>
    <w:rsid w:val="003B6A61"/>
    <w:pPr>
      <w:numPr>
        <w:numId w:val="13"/>
      </w:numPr>
      <w:spacing w:after="120"/>
    </w:pPr>
  </w:style>
  <w:style w:type="paragraph" w:styleId="ListBullet2">
    <w:name w:val="List Bullet 2"/>
    <w:basedOn w:val="Normal"/>
    <w:uiPriority w:val="99"/>
    <w:rsid w:val="006847AD"/>
    <w:pPr>
      <w:numPr>
        <w:ilvl w:val="1"/>
        <w:numId w:val="13"/>
      </w:numPr>
      <w:spacing w:after="120"/>
    </w:pPr>
  </w:style>
  <w:style w:type="paragraph" w:styleId="ListBullet3">
    <w:name w:val="List Bullet 3"/>
    <w:basedOn w:val="Normal"/>
    <w:uiPriority w:val="99"/>
    <w:rsid w:val="006847AD"/>
    <w:pPr>
      <w:numPr>
        <w:ilvl w:val="2"/>
        <w:numId w:val="13"/>
      </w:numPr>
      <w:spacing w:after="120"/>
    </w:pPr>
  </w:style>
  <w:style w:type="paragraph" w:styleId="ListBullet4">
    <w:name w:val="List Bullet 4"/>
    <w:basedOn w:val="Normal"/>
    <w:uiPriority w:val="99"/>
    <w:rsid w:val="006847AD"/>
    <w:pPr>
      <w:numPr>
        <w:ilvl w:val="3"/>
        <w:numId w:val="13"/>
      </w:numPr>
      <w:spacing w:after="120"/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3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859CD"/>
    <w:pPr>
      <w:spacing w:after="100"/>
      <w:ind w:left="440"/>
    </w:pPr>
  </w:style>
  <w:style w:type="paragraph" w:customStyle="1" w:styleId="NTGTableBulletList1">
    <w:name w:val="NTG Table Bullet List 1"/>
    <w:semiHidden/>
    <w:qFormat/>
    <w:rsid w:val="002716CD"/>
    <w:pPr>
      <w:numPr>
        <w:numId w:val="14"/>
      </w:numPr>
      <w:spacing w:after="20"/>
    </w:pPr>
  </w:style>
  <w:style w:type="paragraph" w:customStyle="1" w:styleId="NTGTableBulletList2">
    <w:name w:val="NTG Table Bullet List 2"/>
    <w:basedOn w:val="NTGTableBulletList1"/>
    <w:semiHidden/>
    <w:qFormat/>
    <w:rsid w:val="002716CD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2716CD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2716CD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2716CD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1D7CA4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2716CD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2716CD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2716CD"/>
    <w:pPr>
      <w:numPr>
        <w:ilvl w:val="8"/>
      </w:numPr>
    </w:pPr>
  </w:style>
  <w:style w:type="numbering" w:customStyle="1" w:styleId="NTGTableList">
    <w:name w:val="NTG Table List"/>
    <w:uiPriority w:val="99"/>
    <w:rsid w:val="002716CD"/>
    <w:pPr>
      <w:numPr>
        <w:numId w:val="9"/>
      </w:numPr>
    </w:pPr>
  </w:style>
  <w:style w:type="paragraph" w:customStyle="1" w:styleId="NTGTableNumList1">
    <w:name w:val="NTG Table Num List 1"/>
    <w:semiHidden/>
    <w:qFormat/>
    <w:rsid w:val="002716CD"/>
    <w:pPr>
      <w:numPr>
        <w:numId w:val="12"/>
      </w:numPr>
      <w:spacing w:after="20"/>
    </w:pPr>
  </w:style>
  <w:style w:type="paragraph" w:customStyle="1" w:styleId="NTGTableNumList2">
    <w:name w:val="NTG Table Num List 2"/>
    <w:basedOn w:val="NTGTableNumList1"/>
    <w:semiHidden/>
    <w:qFormat/>
    <w:rsid w:val="002716CD"/>
    <w:pPr>
      <w:numPr>
        <w:ilvl w:val="1"/>
      </w:numPr>
    </w:pPr>
  </w:style>
  <w:style w:type="paragraph" w:customStyle="1" w:styleId="NTGTableNumList3">
    <w:name w:val="NTG Table Num List 3"/>
    <w:basedOn w:val="NTGTableNumList2"/>
    <w:semiHidden/>
    <w:qFormat/>
    <w:rsid w:val="002716CD"/>
    <w:pPr>
      <w:numPr>
        <w:ilvl w:val="2"/>
      </w:numPr>
    </w:pPr>
  </w:style>
  <w:style w:type="paragraph" w:customStyle="1" w:styleId="NTGTableNumList4">
    <w:name w:val="NTG Table Num List 4"/>
    <w:basedOn w:val="NTGTableNumList3"/>
    <w:semiHidden/>
    <w:qFormat/>
    <w:rsid w:val="002716CD"/>
    <w:pPr>
      <w:numPr>
        <w:ilvl w:val="3"/>
      </w:numPr>
    </w:pPr>
  </w:style>
  <w:style w:type="paragraph" w:customStyle="1" w:styleId="NTGTableNumList5">
    <w:name w:val="NTG Table Num List 5"/>
    <w:basedOn w:val="NTGTableNumList4"/>
    <w:semiHidden/>
    <w:qFormat/>
    <w:rsid w:val="002716CD"/>
    <w:pPr>
      <w:numPr>
        <w:ilvl w:val="4"/>
      </w:numPr>
    </w:pPr>
  </w:style>
  <w:style w:type="paragraph" w:customStyle="1" w:styleId="NTGTableNumList6">
    <w:name w:val="NTG Table Num List 6"/>
    <w:basedOn w:val="NTGTableNumList5"/>
    <w:semiHidden/>
    <w:qFormat/>
    <w:rsid w:val="002716CD"/>
    <w:pPr>
      <w:numPr>
        <w:ilvl w:val="5"/>
      </w:numPr>
    </w:pPr>
  </w:style>
  <w:style w:type="paragraph" w:customStyle="1" w:styleId="NTGTableNumList7">
    <w:name w:val="NTG Table Num List 7"/>
    <w:basedOn w:val="NTGTableNumList6"/>
    <w:semiHidden/>
    <w:qFormat/>
    <w:rsid w:val="002716CD"/>
    <w:pPr>
      <w:numPr>
        <w:ilvl w:val="6"/>
      </w:numPr>
    </w:pPr>
  </w:style>
  <w:style w:type="paragraph" w:customStyle="1" w:styleId="NTGTableNumList8">
    <w:name w:val="NTG Table Num List 8"/>
    <w:basedOn w:val="NTGTableNumList7"/>
    <w:semiHidden/>
    <w:qFormat/>
    <w:rsid w:val="002716CD"/>
    <w:pPr>
      <w:numPr>
        <w:ilvl w:val="7"/>
      </w:numPr>
    </w:pPr>
  </w:style>
  <w:style w:type="paragraph" w:customStyle="1" w:styleId="NTGTableNumList9">
    <w:name w:val="NTG Table Num List 9"/>
    <w:basedOn w:val="NTGTableNumList8"/>
    <w:semiHidden/>
    <w:qFormat/>
    <w:rsid w:val="002716CD"/>
    <w:pPr>
      <w:numPr>
        <w:ilvl w:val="8"/>
      </w:numPr>
    </w:pPr>
  </w:style>
  <w:style w:type="numbering" w:customStyle="1" w:styleId="NTGTableNumList">
    <w:name w:val="NTG Table Num List"/>
    <w:uiPriority w:val="99"/>
    <w:rsid w:val="002716CD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1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6g\AppData\Local\Temp\Temp1_blank-word-portrait-template_15%20(2).zip\blank-word-portrait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FBD36-4EBA-440E-836E-37C61F4A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blank-word-portrait-template.dotm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Decision Making</vt:lpstr>
    </vt:vector>
  </TitlesOfParts>
  <Company>Northern Territory Government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Overview Template</dc:title>
  <dc:subject/>
  <dc:creator>Northern Territory Government</dc:creator>
  <cp:keywords/>
  <dc:description/>
  <cp:lastModifiedBy>Andrea Ruske</cp:lastModifiedBy>
  <cp:revision>2</cp:revision>
  <cp:lastPrinted>2018-07-30T23:17:00Z</cp:lastPrinted>
  <dcterms:created xsi:type="dcterms:W3CDTF">2018-10-16T06:17:00Z</dcterms:created>
  <dcterms:modified xsi:type="dcterms:W3CDTF">2018-10-16T06:17:00Z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the Chief Minister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/>
  </property>
  <property fmtid="{D5CDD505-2E9C-101B-9397-08002B2CF9AE}" pid="6" name="DocumentDate">
    <vt:lpwstr>14 August 2017</vt:lpwstr>
  </property>
</Properties>
</file>