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0A8FC6" w14:textId="7C065F74" w:rsidR="005A1124" w:rsidRPr="00926994" w:rsidRDefault="0066307F" w:rsidP="00D52553">
      <w:pPr>
        <w:pStyle w:val="Title"/>
        <w:spacing w:before="3720"/>
        <w:jc w:val="left"/>
      </w:pPr>
      <w:r w:rsidRPr="00E47106">
        <w:t>Local Decision Making Partnership Commitment</w:t>
      </w:r>
    </w:p>
    <w:p w14:paraId="7D038353" w14:textId="19983F06" w:rsidR="009F7F86" w:rsidRPr="00E47106" w:rsidRDefault="0066307F" w:rsidP="00FC1D11">
      <w:pPr>
        <w:pStyle w:val="Title"/>
        <w:jc w:val="left"/>
        <w:rPr>
          <w:lang w:val="yo-NG"/>
        </w:rPr>
      </w:pPr>
      <w:r>
        <w:rPr>
          <w:lang w:val="yo-NG"/>
        </w:rPr>
        <w:t>Plain English summary</w:t>
      </w:r>
    </w:p>
    <w:p w14:paraId="14EF5526" w14:textId="05A091CF" w:rsidR="00D675E2" w:rsidRPr="00E47106" w:rsidRDefault="009F7F86" w:rsidP="00FC1D11">
      <w:pPr>
        <w:jc w:val="left"/>
      </w:pPr>
      <w:r>
        <w:rPr>
          <w:noProof/>
          <w:lang w:eastAsia="en-AU"/>
        </w:rPr>
        <w:drawing>
          <wp:inline distT="0" distB="0" distL="0" distR="0" wp14:anchorId="06850965" wp14:editId="5FDBB7F1">
            <wp:extent cx="5207000" cy="2988310"/>
            <wp:effectExtent l="171450" t="171450" r="355600" b="364490"/>
            <wp:docPr id="2" name="Picture 2" title="Da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upapuyŋudancers-CyclonFilm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3" t="12041" r="3294" b="12045"/>
                    <a:stretch/>
                  </pic:blipFill>
                  <pic:spPr bwMode="auto">
                    <a:xfrm>
                      <a:off x="0" y="0"/>
                      <a:ext cx="5209331" cy="2989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B3563" w14:textId="37E7B74D" w:rsidR="00E5331C" w:rsidRPr="00926994" w:rsidRDefault="009F7F86" w:rsidP="00FC1D11">
      <w:pPr>
        <w:pStyle w:val="Body"/>
        <w:rPr>
          <w:rFonts w:ascii="Tahoma" w:hAnsi="Tahoma" w:cs="Tahoma"/>
          <w:b/>
          <w:bCs/>
          <w:lang w:val="en-AU"/>
        </w:rPr>
      </w:pPr>
      <w:r>
        <w:rPr>
          <w:rFonts w:ascii="Tahoma" w:hAnsi="Tahoma" w:cs="Tahoma"/>
          <w:b/>
          <w:bCs/>
          <w:lang w:val="en-AU"/>
        </w:rPr>
        <w:t>Report by</w:t>
      </w:r>
      <w:r w:rsidR="004B6E02" w:rsidRPr="00926994">
        <w:rPr>
          <w:rFonts w:ascii="Tahoma" w:hAnsi="Tahoma" w:cs="Tahoma"/>
          <w:b/>
          <w:bCs/>
          <w:lang w:val="en-AU"/>
        </w:rPr>
        <w:t>:</w:t>
      </w:r>
    </w:p>
    <w:p w14:paraId="0BEB9942" w14:textId="542B72AC" w:rsidR="00E5331C" w:rsidRDefault="00E5331C" w:rsidP="00FC1D11">
      <w:pPr>
        <w:pStyle w:val="Body"/>
        <w:rPr>
          <w:rFonts w:ascii="Tahoma" w:hAnsi="Tahoma" w:cs="Tahoma"/>
          <w:lang w:val="en-AU"/>
        </w:rPr>
      </w:pPr>
      <w:r w:rsidRPr="00926994">
        <w:rPr>
          <w:rFonts w:ascii="Tahoma" w:hAnsi="Tahoma" w:cs="Tahoma"/>
          <w:lang w:val="en-AU"/>
        </w:rPr>
        <w:t>ARDS Aboriginal Corporation</w:t>
      </w:r>
      <w:r w:rsidR="00D675E2">
        <w:rPr>
          <w:rFonts w:ascii="Tahoma" w:hAnsi="Tahoma" w:cs="Tahoma"/>
          <w:lang w:val="en-AU"/>
        </w:rPr>
        <w:t>,</w:t>
      </w:r>
    </w:p>
    <w:p w14:paraId="50011264" w14:textId="21DB235A" w:rsidR="00D675E2" w:rsidRPr="00926994" w:rsidRDefault="00D675E2" w:rsidP="00FC1D11">
      <w:pPr>
        <w:pStyle w:val="Body"/>
        <w:rPr>
          <w:rFonts w:ascii="Tahoma" w:hAnsi="Tahoma" w:cs="Tahoma"/>
          <w:lang w:val="en-AU"/>
        </w:rPr>
      </w:pPr>
      <w:r>
        <w:rPr>
          <w:rFonts w:ascii="Tahoma" w:hAnsi="Tahoma" w:cs="Tahoma"/>
          <w:lang w:val="en-AU"/>
        </w:rPr>
        <w:t>64 Winnellie Road, Winnellie</w:t>
      </w:r>
    </w:p>
    <w:p w14:paraId="3F8658FF" w14:textId="77777777" w:rsidR="00517F23" w:rsidRPr="00926994" w:rsidRDefault="00517F23" w:rsidP="00FC1D11">
      <w:pPr>
        <w:pStyle w:val="Body"/>
        <w:rPr>
          <w:rFonts w:ascii="Tahoma" w:hAnsi="Tahoma" w:cs="Tahoma"/>
          <w:b/>
          <w:bCs/>
          <w:lang w:val="en-AU"/>
        </w:rPr>
      </w:pPr>
    </w:p>
    <w:p w14:paraId="41A1594F" w14:textId="77777777" w:rsidR="00E5331C" w:rsidRPr="00926994" w:rsidRDefault="00E5331C" w:rsidP="00FC1D11">
      <w:pPr>
        <w:pStyle w:val="Body"/>
        <w:rPr>
          <w:rFonts w:ascii="Tahoma" w:hAnsi="Tahoma" w:cs="Tahoma"/>
          <w:b/>
          <w:bCs/>
          <w:lang w:val="en-AU"/>
        </w:rPr>
      </w:pPr>
      <w:r w:rsidRPr="00926994">
        <w:rPr>
          <w:rFonts w:ascii="Tahoma" w:hAnsi="Tahoma" w:cs="Tahoma"/>
          <w:b/>
          <w:bCs/>
          <w:lang w:val="en-AU"/>
        </w:rPr>
        <w:t>Prepared for:</w:t>
      </w:r>
    </w:p>
    <w:p w14:paraId="2C4DF92D" w14:textId="60C40B1F" w:rsidR="00B11FFB" w:rsidRPr="00926994" w:rsidRDefault="0017208C" w:rsidP="00FC1D11">
      <w:pPr>
        <w:pStyle w:val="Body"/>
        <w:rPr>
          <w:rFonts w:ascii="Tahoma" w:hAnsi="Tahoma" w:cs="Tahoma"/>
          <w:lang w:val="en-AU"/>
        </w:rPr>
      </w:pPr>
      <w:r>
        <w:rPr>
          <w:rFonts w:ascii="Tahoma" w:hAnsi="Tahoma" w:cs="Tahoma"/>
          <w:lang w:val="en-AU"/>
        </w:rPr>
        <w:t>DCM</w:t>
      </w:r>
    </w:p>
    <w:p w14:paraId="362AC61E" w14:textId="77777777" w:rsidR="00E5331C" w:rsidRPr="00926994" w:rsidRDefault="00E5331C" w:rsidP="00FC1D11">
      <w:pPr>
        <w:pStyle w:val="Body"/>
        <w:rPr>
          <w:rFonts w:ascii="Tahoma" w:hAnsi="Tahoma" w:cs="Tahoma"/>
          <w:lang w:val="en-AU"/>
        </w:rPr>
      </w:pPr>
    </w:p>
    <w:p w14:paraId="21FF3A74" w14:textId="77777777" w:rsidR="00E5331C" w:rsidRPr="00926994" w:rsidRDefault="00E5331C" w:rsidP="00FC1D11">
      <w:pPr>
        <w:pStyle w:val="Body"/>
        <w:rPr>
          <w:rFonts w:ascii="Tahoma" w:hAnsi="Tahoma" w:cs="Tahoma"/>
          <w:b/>
          <w:bCs/>
          <w:lang w:val="en-AU"/>
        </w:rPr>
      </w:pPr>
      <w:r w:rsidRPr="00926994">
        <w:rPr>
          <w:rFonts w:ascii="Tahoma" w:hAnsi="Tahoma" w:cs="Tahoma"/>
          <w:b/>
          <w:bCs/>
          <w:lang w:val="en-AU"/>
        </w:rPr>
        <w:t>Date:</w:t>
      </w:r>
    </w:p>
    <w:p w14:paraId="74EB3943" w14:textId="0B6B2433" w:rsidR="00E5331C" w:rsidRPr="00926994" w:rsidRDefault="0066307F" w:rsidP="00FC1D11">
      <w:pPr>
        <w:pStyle w:val="Body"/>
        <w:rPr>
          <w:rFonts w:ascii="Tahoma" w:hAnsi="Tahoma" w:cs="Tahoma"/>
          <w:lang w:val="en-AU"/>
        </w:rPr>
      </w:pPr>
      <w:r>
        <w:rPr>
          <w:rFonts w:ascii="Tahoma" w:hAnsi="Tahoma" w:cs="Tahoma"/>
          <w:lang w:val="en-AU"/>
        </w:rPr>
        <w:t>2</w:t>
      </w:r>
      <w:r w:rsidR="00F87854">
        <w:rPr>
          <w:rFonts w:ascii="Tahoma" w:hAnsi="Tahoma" w:cs="Tahoma"/>
          <w:lang w:val="en-AU"/>
        </w:rPr>
        <w:t>7</w:t>
      </w:r>
      <w:r w:rsidR="004F60BC" w:rsidRPr="00926994">
        <w:rPr>
          <w:rFonts w:ascii="Tahoma" w:hAnsi="Tahoma" w:cs="Tahoma"/>
          <w:vertAlign w:val="superscript"/>
          <w:lang w:val="en-AU"/>
        </w:rPr>
        <w:t>th</w:t>
      </w:r>
      <w:r w:rsidR="00604615" w:rsidRPr="00926994">
        <w:rPr>
          <w:rFonts w:ascii="Tahoma" w:hAnsi="Tahoma" w:cs="Tahoma"/>
          <w:lang w:val="en-AU"/>
        </w:rPr>
        <w:t xml:space="preserve"> </w:t>
      </w:r>
      <w:r>
        <w:rPr>
          <w:rFonts w:ascii="Tahoma" w:hAnsi="Tahoma" w:cs="Tahoma"/>
          <w:lang w:val="en-AU"/>
        </w:rPr>
        <w:t>May</w:t>
      </w:r>
      <w:r w:rsidR="00F87854">
        <w:rPr>
          <w:rFonts w:ascii="Tahoma" w:hAnsi="Tahoma" w:cs="Tahoma"/>
          <w:lang w:val="en-AU"/>
        </w:rPr>
        <w:t>,</w:t>
      </w:r>
      <w:r>
        <w:rPr>
          <w:rFonts w:ascii="Tahoma" w:hAnsi="Tahoma" w:cs="Tahoma"/>
          <w:lang w:val="en-AU"/>
        </w:rPr>
        <w:t xml:space="preserve"> 2019</w:t>
      </w:r>
    </w:p>
    <w:p w14:paraId="468DD457" w14:textId="5C88C2A8" w:rsidR="001839A2" w:rsidRDefault="001839A2" w:rsidP="00FC1D11">
      <w:pPr>
        <w:jc w:val="left"/>
      </w:pPr>
    </w:p>
    <w:p w14:paraId="3A64656F" w14:textId="21E9E092" w:rsidR="008E765C" w:rsidRPr="00E47106" w:rsidRDefault="00D976B7" w:rsidP="00FC1D11">
      <w:pPr>
        <w:pStyle w:val="TOC1"/>
        <w:jc w:val="left"/>
        <w:rPr>
          <w:rFonts w:asciiTheme="minorHAnsi" w:eastAsiaTheme="minorEastAsia" w:hAnsiTheme="minorHAnsi" w:cstheme="minorBidi"/>
          <w:noProof/>
          <w:sz w:val="24"/>
          <w:szCs w:val="24"/>
          <w:lang w:eastAsia="ja-JP"/>
        </w:rPr>
      </w:pPr>
      <w:r>
        <w:fldChar w:fldCharType="begin"/>
      </w:r>
      <w:r>
        <w:instrText xml:space="preserve"> TOC \o "1-2" </w:instrText>
      </w:r>
      <w:r>
        <w:fldChar w:fldCharType="end"/>
      </w:r>
      <w:r w:rsidR="008E765C" w:rsidRPr="00926994">
        <w:br w:type="page"/>
      </w:r>
    </w:p>
    <w:p w14:paraId="106E4F3F" w14:textId="75D63207" w:rsidR="00253AA7" w:rsidRPr="00253AA7" w:rsidRDefault="0066307F" w:rsidP="00FC1D11">
      <w:pPr>
        <w:pStyle w:val="Heading1"/>
        <w:jc w:val="left"/>
      </w:pPr>
      <w:r>
        <w:lastRenderedPageBreak/>
        <w:t>Introduction</w:t>
      </w:r>
    </w:p>
    <w:p w14:paraId="41DE74D7" w14:textId="294FF40B" w:rsidR="00C23A90" w:rsidRDefault="0066307F" w:rsidP="00FC1D11">
      <w:pPr>
        <w:jc w:val="left"/>
        <w:rPr>
          <w:lang w:val="yo-NG"/>
        </w:rPr>
      </w:pPr>
      <w:r>
        <w:rPr>
          <w:lang w:val="yo-NG"/>
        </w:rPr>
        <w:t>On May 30, 2019, the</w:t>
      </w:r>
      <w:r w:rsidR="00C23A90">
        <w:rPr>
          <w:lang w:val="yo-NG"/>
        </w:rPr>
        <w:t>se groups signed an</w:t>
      </w:r>
      <w:r w:rsidR="00CB666E">
        <w:rPr>
          <w:lang w:val="yo-NG"/>
        </w:rPr>
        <w:t xml:space="preserve"> an important agreement called t</w:t>
      </w:r>
      <w:r w:rsidR="00C23A90">
        <w:rPr>
          <w:lang w:val="yo-NG"/>
        </w:rPr>
        <w:t xml:space="preserve">he </w:t>
      </w:r>
      <w:r w:rsidR="00C23A90" w:rsidRPr="008C3245">
        <w:rPr>
          <w:i/>
          <w:lang w:val="yo-NG"/>
        </w:rPr>
        <w:t xml:space="preserve">Yolŋu Region Local Decision Making </w:t>
      </w:r>
      <w:r w:rsidR="00C23A90" w:rsidRPr="00F55BD2">
        <w:rPr>
          <w:i/>
          <w:lang w:val="yo-NG"/>
        </w:rPr>
        <w:t>Partnership Commitment</w:t>
      </w:r>
      <w:r w:rsidR="00CB666E">
        <w:rPr>
          <w:i/>
          <w:lang w:val="yo-NG"/>
        </w:rPr>
        <w:t>:</w:t>
      </w:r>
      <w:r w:rsidR="00C23A90">
        <w:rPr>
          <w:i/>
          <w:lang w:val="yo-NG"/>
        </w:rPr>
        <w:t xml:space="preserve"> </w:t>
      </w:r>
      <w:r w:rsidR="00C23A90">
        <w:rPr>
          <w:lang w:val="yo-NG"/>
        </w:rPr>
        <w:t xml:space="preserve"> </w:t>
      </w:r>
    </w:p>
    <w:p w14:paraId="1AA3819A" w14:textId="77777777" w:rsidR="00C23A90" w:rsidRPr="00C23A90" w:rsidRDefault="00C23A90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 xml:space="preserve">The </w:t>
      </w:r>
      <w:r w:rsidR="0066307F" w:rsidRPr="00C23A90">
        <w:rPr>
          <w:lang w:val="yo-NG"/>
        </w:rPr>
        <w:t xml:space="preserve">NT Government, </w:t>
      </w:r>
    </w:p>
    <w:p w14:paraId="285D1CB9" w14:textId="77777777" w:rsidR="00C23A90" w:rsidRPr="00C23A90" w:rsidRDefault="0066307F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 xml:space="preserve">Miwatj Health, </w:t>
      </w:r>
    </w:p>
    <w:p w14:paraId="50D267A0" w14:textId="77777777" w:rsidR="00C23A90" w:rsidRPr="00C23A90" w:rsidRDefault="0066307F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 xml:space="preserve">ARDS, </w:t>
      </w:r>
    </w:p>
    <w:p w14:paraId="15D15C7F" w14:textId="77777777" w:rsidR="00C23A90" w:rsidRPr="00C23A90" w:rsidRDefault="0066307F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 xml:space="preserve">ALPA, </w:t>
      </w:r>
    </w:p>
    <w:p w14:paraId="03894EE4" w14:textId="77777777" w:rsidR="00C23A90" w:rsidRPr="00C23A90" w:rsidRDefault="0095280B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>Northern Land Council,</w:t>
      </w:r>
      <w:r w:rsidR="00C23A90" w:rsidRPr="00C23A90">
        <w:rPr>
          <w:lang w:val="yo-NG"/>
        </w:rPr>
        <w:t xml:space="preserve"> </w:t>
      </w:r>
    </w:p>
    <w:p w14:paraId="29624349" w14:textId="77777777" w:rsidR="00C23A90" w:rsidRPr="00C23A90" w:rsidRDefault="00C23A90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 xml:space="preserve">Laynhapuy Homelands, </w:t>
      </w:r>
    </w:p>
    <w:p w14:paraId="7C8A4F71" w14:textId="77777777" w:rsidR="00C23A90" w:rsidRPr="00C23A90" w:rsidRDefault="0066307F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 w:rsidRPr="00C23A90">
        <w:rPr>
          <w:lang w:val="yo-NG"/>
        </w:rPr>
        <w:t>East Arnhem Regional Council and</w:t>
      </w:r>
      <w:r w:rsidR="00C23A90" w:rsidRPr="00C23A90">
        <w:rPr>
          <w:lang w:val="yo-NG"/>
        </w:rPr>
        <w:t>;</w:t>
      </w:r>
    </w:p>
    <w:p w14:paraId="2A0CFAA1" w14:textId="6F37985C" w:rsidR="00DF24D4" w:rsidRPr="00C23A90" w:rsidRDefault="00177C8B" w:rsidP="00FC1D11">
      <w:pPr>
        <w:pStyle w:val="ListParagraph"/>
        <w:numPr>
          <w:ilvl w:val="0"/>
          <w:numId w:val="21"/>
        </w:numPr>
        <w:jc w:val="left"/>
        <w:rPr>
          <w:lang w:val="yo-NG"/>
        </w:rPr>
      </w:pPr>
      <w:r>
        <w:rPr>
          <w:lang w:val="yo-NG"/>
        </w:rPr>
        <w:t>T</w:t>
      </w:r>
      <w:r w:rsidR="0066307F" w:rsidRPr="00C23A90">
        <w:rPr>
          <w:lang w:val="yo-NG"/>
        </w:rPr>
        <w:t xml:space="preserve">he </w:t>
      </w:r>
      <w:r w:rsidR="00C23A90" w:rsidRPr="00C23A90">
        <w:rPr>
          <w:lang w:val="yo-NG"/>
        </w:rPr>
        <w:t xml:space="preserve">Australian Government's </w:t>
      </w:r>
      <w:r w:rsidR="0066307F" w:rsidRPr="00C23A90">
        <w:rPr>
          <w:lang w:val="yo-NG"/>
        </w:rPr>
        <w:t xml:space="preserve">Department of Prime Minister and Cabinet </w:t>
      </w:r>
    </w:p>
    <w:p w14:paraId="45196A86" w14:textId="78C76A4A" w:rsidR="0066307F" w:rsidRDefault="0066307F" w:rsidP="00FC1D11">
      <w:pPr>
        <w:jc w:val="left"/>
        <w:rPr>
          <w:lang w:val="yo-NG"/>
        </w:rPr>
      </w:pPr>
      <w:r>
        <w:rPr>
          <w:lang w:val="yo-NG"/>
        </w:rPr>
        <w:t xml:space="preserve">The </w:t>
      </w:r>
      <w:r w:rsidRPr="008C3245">
        <w:rPr>
          <w:i/>
          <w:lang w:val="yo-NG"/>
        </w:rPr>
        <w:t xml:space="preserve">Yolŋu Region Local Decision Making </w:t>
      </w:r>
      <w:r w:rsidRPr="00F55BD2">
        <w:rPr>
          <w:i/>
          <w:lang w:val="yo-NG"/>
        </w:rPr>
        <w:t>Partnership Commitment</w:t>
      </w:r>
      <w:r w:rsidRPr="002C4765">
        <w:rPr>
          <w:lang w:val="yo-NG"/>
        </w:rPr>
        <w:t xml:space="preserve"> </w:t>
      </w:r>
      <w:r>
        <w:rPr>
          <w:lang w:val="yo-NG"/>
        </w:rPr>
        <w:t xml:space="preserve">is </w:t>
      </w:r>
      <w:r w:rsidRPr="002C4765">
        <w:rPr>
          <w:lang w:val="yo-NG"/>
        </w:rPr>
        <w:t xml:space="preserve">not written in plain English.  ARDS </w:t>
      </w:r>
      <w:r>
        <w:rPr>
          <w:lang w:val="yo-NG"/>
        </w:rPr>
        <w:t>has written this</w:t>
      </w:r>
      <w:r w:rsidRPr="002C4765">
        <w:rPr>
          <w:lang w:val="yo-NG"/>
        </w:rPr>
        <w:t xml:space="preserve"> paper in plain Eng</w:t>
      </w:r>
      <w:r>
        <w:rPr>
          <w:lang w:val="yo-NG"/>
        </w:rPr>
        <w:t xml:space="preserve">lish to help explain </w:t>
      </w:r>
      <w:r w:rsidRPr="00DD5FC1">
        <w:rPr>
          <w:i/>
          <w:lang w:val="yo-NG"/>
        </w:rPr>
        <w:t>Local Decision Making</w:t>
      </w:r>
      <w:r>
        <w:rPr>
          <w:lang w:val="yo-NG"/>
        </w:rPr>
        <w:t xml:space="preserve"> and </w:t>
      </w:r>
      <w:r w:rsidRPr="002C4765">
        <w:rPr>
          <w:lang w:val="yo-NG"/>
        </w:rPr>
        <w:t xml:space="preserve">the </w:t>
      </w:r>
      <w:r w:rsidRPr="00F55BD2">
        <w:rPr>
          <w:i/>
          <w:lang w:val="yo-NG"/>
        </w:rPr>
        <w:t>Partnership Commitment</w:t>
      </w:r>
      <w:r>
        <w:rPr>
          <w:lang w:val="yo-NG"/>
        </w:rPr>
        <w:t xml:space="preserve">. </w:t>
      </w:r>
    </w:p>
    <w:p w14:paraId="2A76B791" w14:textId="77777777" w:rsidR="00DF24D4" w:rsidRDefault="00DF24D4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jc w:val="left"/>
        <w:rPr>
          <w:lang w:val="yo-NG"/>
        </w:rPr>
      </w:pPr>
      <w:r w:rsidRPr="00DF24D4">
        <w:t xml:space="preserve">The </w:t>
      </w:r>
      <w:r w:rsidRPr="00DF24D4">
        <w:rPr>
          <w:i/>
        </w:rPr>
        <w:t>Local Decision Making</w:t>
      </w:r>
      <w:r w:rsidRPr="00DF24D4">
        <w:t xml:space="preserve"> </w:t>
      </w:r>
      <w:r w:rsidRPr="00DF24D4">
        <w:rPr>
          <w:lang w:val="yo-NG"/>
        </w:rPr>
        <w:t>policy</w:t>
      </w:r>
      <w:r w:rsidRPr="00DF24D4">
        <w:t xml:space="preserve"> put</w:t>
      </w:r>
      <w:r w:rsidRPr="00DF24D4">
        <w:rPr>
          <w:lang w:val="yo-NG"/>
        </w:rPr>
        <w:t>s</w:t>
      </w:r>
      <w:r w:rsidRPr="00DF24D4">
        <w:t xml:space="preserve"> </w:t>
      </w:r>
      <w:r w:rsidRPr="00DF24D4">
        <w:rPr>
          <w:lang w:val="yo-NG"/>
        </w:rPr>
        <w:t>Yolŋu cultur</w:t>
      </w:r>
      <w:r w:rsidRPr="00DF24D4">
        <w:t xml:space="preserve">e and </w:t>
      </w:r>
      <w:proofErr w:type="spellStart"/>
      <w:r w:rsidRPr="00DF24D4">
        <w:t>Yolŋu</w:t>
      </w:r>
      <w:proofErr w:type="spellEnd"/>
      <w:r w:rsidRPr="00DF24D4">
        <w:t xml:space="preserve"> </w:t>
      </w:r>
      <w:r w:rsidRPr="00DF24D4">
        <w:rPr>
          <w:lang w:val="yo-NG"/>
        </w:rPr>
        <w:t>leaders at the heart of decision</w:t>
      </w:r>
      <w:r w:rsidRPr="00DF24D4">
        <w:t>s</w:t>
      </w:r>
      <w:r w:rsidRPr="00DF24D4">
        <w:rPr>
          <w:lang w:val="yo-NG"/>
        </w:rPr>
        <w:t xml:space="preserve"> </w:t>
      </w:r>
      <w:r w:rsidRPr="00DF24D4">
        <w:t xml:space="preserve">to </w:t>
      </w:r>
      <w:r w:rsidRPr="00DF24D4">
        <w:rPr>
          <w:lang w:val="yo-NG"/>
        </w:rPr>
        <w:t xml:space="preserve">benefit </w:t>
      </w:r>
      <w:proofErr w:type="spellStart"/>
      <w:r w:rsidRPr="00DF24D4">
        <w:t>Yolŋu</w:t>
      </w:r>
      <w:proofErr w:type="spellEnd"/>
      <w:r w:rsidRPr="00DF24D4">
        <w:t xml:space="preserve"> in East Arnhem Land. </w:t>
      </w:r>
      <w:r w:rsidRPr="00DF24D4">
        <w:rPr>
          <w:lang w:val="yo-NG"/>
        </w:rPr>
        <w:t xml:space="preserve"> </w:t>
      </w:r>
    </w:p>
    <w:p w14:paraId="14B252B1" w14:textId="198616CC" w:rsidR="00DF24D4" w:rsidRPr="00DF24D4" w:rsidRDefault="00DF24D4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jc w:val="left"/>
        <w:rPr>
          <w:lang w:val="yo-NG"/>
        </w:rPr>
      </w:pPr>
      <w:r w:rsidRPr="00DF24D4">
        <w:t xml:space="preserve">The Governments and groups </w:t>
      </w:r>
      <w:r w:rsidR="00CB666E">
        <w:t>that signed the</w:t>
      </w:r>
      <w:r w:rsidRPr="00DF24D4">
        <w:t xml:space="preserve"> </w:t>
      </w:r>
      <w:r w:rsidRPr="008C3245">
        <w:rPr>
          <w:i/>
          <w:lang w:val="yo-NG"/>
        </w:rPr>
        <w:t>Yolŋu Region Local Decision Making</w:t>
      </w:r>
      <w:r w:rsidRPr="00DF24D4">
        <w:rPr>
          <w:i/>
        </w:rPr>
        <w:t xml:space="preserve"> Partnership Commitment</w:t>
      </w:r>
      <w:r w:rsidRPr="00DF24D4">
        <w:t xml:space="preserve"> </w:t>
      </w:r>
      <w:r>
        <w:t>look</w:t>
      </w:r>
      <w:r w:rsidRPr="00DF24D4">
        <w:t xml:space="preserve"> forward to the future when local </w:t>
      </w:r>
      <w:proofErr w:type="spellStart"/>
      <w:r w:rsidRPr="00DF24D4">
        <w:t>Yolŋu</w:t>
      </w:r>
      <w:proofErr w:type="spellEnd"/>
      <w:r w:rsidRPr="00DF24D4">
        <w:t xml:space="preserve"> in communities will make more </w:t>
      </w:r>
      <w:r w:rsidRPr="00DF24D4">
        <w:rPr>
          <w:lang w:val="yo-NG"/>
        </w:rPr>
        <w:t>decision</w:t>
      </w:r>
      <w:r w:rsidRPr="00DF24D4">
        <w:t xml:space="preserve">s, lead decisions and own decisions. </w:t>
      </w:r>
      <w:r w:rsidRPr="00DF24D4">
        <w:rPr>
          <w:lang w:val="yo-NG"/>
        </w:rPr>
        <w:t xml:space="preserve"> </w:t>
      </w:r>
    </w:p>
    <w:p w14:paraId="24D4B75A" w14:textId="053C5CBF" w:rsidR="0066307F" w:rsidRDefault="0066307F" w:rsidP="00FC1D11">
      <w:pPr>
        <w:jc w:val="left"/>
      </w:pPr>
      <w:r>
        <w:br w:type="page"/>
      </w:r>
    </w:p>
    <w:p w14:paraId="03C05A59" w14:textId="78F1F9C0" w:rsidR="0066307F" w:rsidRDefault="0066307F" w:rsidP="00FC1D11">
      <w:pPr>
        <w:pStyle w:val="Heading1"/>
        <w:jc w:val="left"/>
      </w:pPr>
      <w:r>
        <w:lastRenderedPageBreak/>
        <w:t>Background</w:t>
      </w:r>
    </w:p>
    <w:p w14:paraId="2EC7DB54" w14:textId="4435F76A" w:rsidR="00DF24D4" w:rsidRPr="00DF24D4" w:rsidRDefault="00DF24D4" w:rsidP="00FC1D11">
      <w:pPr>
        <w:jc w:val="left"/>
      </w:pPr>
      <w:r>
        <w:t xml:space="preserve">This section explains the idea of </w:t>
      </w:r>
      <w:r w:rsidRPr="00DF24D4">
        <w:rPr>
          <w:i/>
        </w:rPr>
        <w:t>Local Decision Making</w:t>
      </w:r>
      <w:r>
        <w:t xml:space="preserve"> and where it came from.</w:t>
      </w:r>
    </w:p>
    <w:p w14:paraId="6D838DF1" w14:textId="76073E9F" w:rsidR="0066307F" w:rsidRPr="0066307F" w:rsidRDefault="0066307F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 w:rsidRPr="00106D41">
        <w:rPr>
          <w:lang w:val="yo-NG"/>
        </w:rPr>
        <w:t xml:space="preserve">What is </w:t>
      </w:r>
      <w:r w:rsidRPr="00F40F36">
        <w:rPr>
          <w:lang w:val="yo-NG"/>
        </w:rPr>
        <w:t>Local Decision Making</w:t>
      </w:r>
      <w:r w:rsidRPr="00106D41">
        <w:rPr>
          <w:lang w:val="yo-NG"/>
        </w:rPr>
        <w:t xml:space="preserve">? </w:t>
      </w:r>
    </w:p>
    <w:p w14:paraId="6B6A2BD7" w14:textId="29EFE0B7" w:rsidR="0066307F" w:rsidRDefault="0066307F" w:rsidP="00FC1D11">
      <w:pPr>
        <w:jc w:val="left"/>
        <w:rPr>
          <w:lang w:val="yo-NG"/>
        </w:rPr>
      </w:pPr>
      <w:r w:rsidRPr="0066307F">
        <w:rPr>
          <w:lang w:val="yo-NG"/>
        </w:rPr>
        <w:t xml:space="preserve">The Northern Territory Government </w:t>
      </w:r>
      <w:r w:rsidRPr="0066307F">
        <w:t xml:space="preserve">has a new policy called </w:t>
      </w:r>
      <w:r w:rsidRPr="0066307F">
        <w:rPr>
          <w:i/>
          <w:lang w:val="yo-NG"/>
        </w:rPr>
        <w:t>Local Decision Making</w:t>
      </w:r>
      <w:r w:rsidRPr="0066307F">
        <w:rPr>
          <w:lang w:val="yo-NG"/>
        </w:rPr>
        <w:t xml:space="preserve">. </w:t>
      </w:r>
      <w:r w:rsidR="003F2065">
        <w:rPr>
          <w:lang w:val="yo-NG"/>
        </w:rPr>
        <w:t xml:space="preserve">Some people just call this </w:t>
      </w:r>
      <w:r w:rsidR="003F2065" w:rsidRPr="003F2065">
        <w:rPr>
          <w:i/>
          <w:lang w:val="yo-NG"/>
        </w:rPr>
        <w:t>LDM</w:t>
      </w:r>
      <w:r w:rsidR="003F2065">
        <w:rPr>
          <w:lang w:val="yo-NG"/>
        </w:rPr>
        <w:t xml:space="preserve"> for short.</w:t>
      </w:r>
    </w:p>
    <w:p w14:paraId="6320CB2B" w14:textId="5887A433" w:rsidR="0066307F" w:rsidRPr="0066307F" w:rsidRDefault="0066307F" w:rsidP="00FC1D11">
      <w:pPr>
        <w:jc w:val="left"/>
        <w:rPr>
          <w:lang w:val="yo-NG"/>
        </w:rPr>
      </w:pPr>
      <w:r w:rsidRPr="0066307F">
        <w:rPr>
          <w:lang w:val="yo-NG"/>
        </w:rPr>
        <w:t>The policy supports</w:t>
      </w:r>
      <w:r w:rsidRPr="0066307F">
        <w:t xml:space="preserve"> Aboriginal people in each part of the NT to make decisions about things that affect them. </w:t>
      </w:r>
      <w:r w:rsidRPr="0066307F">
        <w:rPr>
          <w:lang w:val="yo-NG"/>
        </w:rPr>
        <w:t xml:space="preserve"> T</w:t>
      </w:r>
      <w:r w:rsidRPr="0066307F">
        <w:t>he policy aims to move power from government people in Darwin or Canberra</w:t>
      </w:r>
      <w:r w:rsidR="00CB666E">
        <w:t xml:space="preserve"> and share it with</w:t>
      </w:r>
      <w:r w:rsidRPr="0066307F">
        <w:t xml:space="preserve"> Aboriginal leaders and communities.</w:t>
      </w:r>
      <w:r w:rsidRPr="0066307F">
        <w:rPr>
          <w:lang w:val="yo-NG"/>
        </w:rPr>
        <w:t xml:space="preserve"> </w:t>
      </w:r>
    </w:p>
    <w:p w14:paraId="701FD12F" w14:textId="6FC54E08" w:rsidR="0066307F" w:rsidRDefault="0066307F" w:rsidP="00FC1D11">
      <w:pPr>
        <w:jc w:val="left"/>
      </w:pPr>
      <w:r w:rsidRPr="0066307F">
        <w:t>In each area of the Northern Territory, the NT Government will work with Aborigi</w:t>
      </w:r>
      <w:r w:rsidR="00177C8B">
        <w:t>nal people to figure out how</w:t>
      </w:r>
      <w:r w:rsidRPr="0066307F">
        <w:t xml:space="preserve"> </w:t>
      </w:r>
      <w:r w:rsidRPr="0066307F">
        <w:rPr>
          <w:i/>
        </w:rPr>
        <w:t>Local Decision Making</w:t>
      </w:r>
      <w:r w:rsidRPr="0066307F">
        <w:t xml:space="preserve"> w</w:t>
      </w:r>
      <w:r w:rsidRPr="0066307F">
        <w:rPr>
          <w:lang w:val="yo-NG"/>
        </w:rPr>
        <w:t>ill work</w:t>
      </w:r>
      <w:r w:rsidRPr="0066307F">
        <w:t>.  I</w:t>
      </w:r>
      <w:r w:rsidRPr="0066307F">
        <w:rPr>
          <w:lang w:val="yo-NG"/>
        </w:rPr>
        <w:t xml:space="preserve">n the </w:t>
      </w:r>
      <w:proofErr w:type="spellStart"/>
      <w:r w:rsidRPr="0066307F">
        <w:t>Yolŋu</w:t>
      </w:r>
      <w:proofErr w:type="spellEnd"/>
      <w:r w:rsidRPr="0066307F">
        <w:t xml:space="preserve"> area, </w:t>
      </w:r>
      <w:r w:rsidRPr="0066307F">
        <w:rPr>
          <w:lang w:val="yo-NG"/>
        </w:rPr>
        <w:t xml:space="preserve">the NT Government </w:t>
      </w:r>
      <w:r w:rsidRPr="0066307F">
        <w:t>will</w:t>
      </w:r>
      <w:r w:rsidRPr="0066307F">
        <w:rPr>
          <w:lang w:val="yo-NG"/>
        </w:rPr>
        <w:t xml:space="preserve"> work with </w:t>
      </w:r>
      <w:proofErr w:type="spellStart"/>
      <w:r w:rsidRPr="0066307F">
        <w:t>Yolŋu</w:t>
      </w:r>
      <w:proofErr w:type="spellEnd"/>
      <w:r w:rsidRPr="0066307F">
        <w:rPr>
          <w:lang w:val="yo-NG"/>
        </w:rPr>
        <w:t xml:space="preserve"> leaders and homelands to find pathways for </w:t>
      </w:r>
      <w:r w:rsidRPr="0066307F">
        <w:rPr>
          <w:i/>
          <w:lang w:val="yo-NG"/>
        </w:rPr>
        <w:t>Local Decision Making</w:t>
      </w:r>
      <w:r w:rsidRPr="0066307F">
        <w:rPr>
          <w:lang w:val="yo-NG"/>
        </w:rPr>
        <w:t xml:space="preserve">. </w:t>
      </w:r>
      <w:r w:rsidRPr="0066307F">
        <w:t xml:space="preserve"> </w:t>
      </w:r>
    </w:p>
    <w:p w14:paraId="4DB2B730" w14:textId="34A84D3F" w:rsidR="0066307F" w:rsidRDefault="0066307F" w:rsidP="00FC1D11">
      <w:pPr>
        <w:jc w:val="left"/>
      </w:pPr>
      <w:r w:rsidRPr="0066307F">
        <w:t xml:space="preserve">The Northern Territory Government is planning to </w:t>
      </w:r>
      <w:r w:rsidR="00E8595E">
        <w:t>work with Aboriginal people on</w:t>
      </w:r>
      <w:r w:rsidRPr="0066307F">
        <w:t xml:space="preserve"> </w:t>
      </w:r>
      <w:r w:rsidRPr="0066307F">
        <w:rPr>
          <w:i/>
        </w:rPr>
        <w:t>Local Decision Making</w:t>
      </w:r>
      <w:r w:rsidRPr="0066307F">
        <w:t xml:space="preserve"> over the next</w:t>
      </w:r>
      <w:r w:rsidRPr="0066307F">
        <w:rPr>
          <w:lang w:val="yo-NG"/>
        </w:rPr>
        <w:t xml:space="preserve"> 10</w:t>
      </w:r>
      <w:r w:rsidRPr="0066307F">
        <w:t xml:space="preserve"> </w:t>
      </w:r>
      <w:r w:rsidRPr="0066307F">
        <w:rPr>
          <w:lang w:val="yo-NG"/>
        </w:rPr>
        <w:t>year</w:t>
      </w:r>
      <w:r w:rsidRPr="0066307F">
        <w:t>s.</w:t>
      </w:r>
      <w:r w:rsidR="00E8595E">
        <w:t xml:space="preserve"> The Government understands that making changes will take time.</w:t>
      </w:r>
    </w:p>
    <w:p w14:paraId="3DD4C2B0" w14:textId="560FD796" w:rsidR="0066307F" w:rsidRPr="0066307F" w:rsidRDefault="0066307F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 w:rsidRPr="0066307F">
        <w:rPr>
          <w:lang w:val="yo-NG"/>
        </w:rPr>
        <w:t xml:space="preserve">Where did </w:t>
      </w:r>
      <w:r w:rsidRPr="0066307F">
        <w:rPr>
          <w:i/>
          <w:lang w:val="yo-NG"/>
        </w:rPr>
        <w:t>Local Decision Making</w:t>
      </w:r>
      <w:r w:rsidRPr="0066307F">
        <w:rPr>
          <w:lang w:val="yo-NG"/>
        </w:rPr>
        <w:t xml:space="preserve"> come from? </w:t>
      </w:r>
    </w:p>
    <w:p w14:paraId="3FC4C360" w14:textId="0FD37859" w:rsidR="003B179D" w:rsidRDefault="003B179D" w:rsidP="00FC1D11">
      <w:pPr>
        <w:jc w:val="left"/>
      </w:pPr>
      <w:r>
        <w:t xml:space="preserve">In 2013 </w:t>
      </w:r>
      <w:r w:rsidRPr="003B179D">
        <w:t>Aboriginal Peak Organisations Northern Territory (APONT)</w:t>
      </w:r>
      <w:r>
        <w:t xml:space="preserve"> set down the main ideas for </w:t>
      </w:r>
      <w:r w:rsidRPr="00E01C4B">
        <w:rPr>
          <w:i/>
        </w:rPr>
        <w:t>Local Decision Making</w:t>
      </w:r>
      <w:r>
        <w:t xml:space="preserve">. </w:t>
      </w:r>
      <w:r w:rsidR="00C005DF">
        <w:t>These are:</w:t>
      </w:r>
    </w:p>
    <w:p w14:paraId="3EBC94FF" w14:textId="2F72A405" w:rsidR="00C005DF" w:rsidRPr="00CD26A2" w:rsidRDefault="00C005DF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CD26A2">
        <w:rPr>
          <w:b/>
        </w:rPr>
        <w:t>Community Control and Self-determination</w:t>
      </w:r>
      <w:r>
        <w:t xml:space="preserve">: </w:t>
      </w:r>
      <w:r>
        <w:rPr>
          <w:lang w:val="yo-NG"/>
        </w:rPr>
        <w:t>Yolŋu</w:t>
      </w:r>
      <w:r w:rsidRPr="00CD26A2">
        <w:t xml:space="preserve"> people and organisations need to be in the ‘driver’s seat’ and have control </w:t>
      </w:r>
      <w:r w:rsidR="00E8595E">
        <w:t xml:space="preserve">over </w:t>
      </w:r>
      <w:r w:rsidRPr="00CD26A2">
        <w:t xml:space="preserve">services and programs delivered in their communities.  </w:t>
      </w:r>
    </w:p>
    <w:p w14:paraId="63ACC9FC" w14:textId="33BDF963" w:rsidR="00C005DF" w:rsidRPr="00205CBC" w:rsidRDefault="00C005DF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rPr>
          <w:b/>
        </w:rPr>
        <w:t>Flexible, place-base</w:t>
      </w:r>
      <w:r>
        <w:rPr>
          <w:b/>
        </w:rPr>
        <w:t xml:space="preserve">d approaches: </w:t>
      </w:r>
      <w:r>
        <w:t>T</w:t>
      </w:r>
      <w:r w:rsidRPr="00205CBC">
        <w:t xml:space="preserve">his means </w:t>
      </w:r>
      <w:r w:rsidR="00E8595E">
        <w:rPr>
          <w:i/>
        </w:rPr>
        <w:t xml:space="preserve">that </w:t>
      </w:r>
      <w:r w:rsidRPr="00E8595E">
        <w:rPr>
          <w:i/>
        </w:rPr>
        <w:t>Local Decision Making</w:t>
      </w:r>
      <w:r w:rsidRPr="00205CBC">
        <w:t xml:space="preserve"> will bring out different </w:t>
      </w:r>
      <w:r w:rsidR="00E8595E">
        <w:t>a</w:t>
      </w:r>
      <w:r w:rsidRPr="00205CBC">
        <w:t xml:space="preserve">greements </w:t>
      </w:r>
      <w:r w:rsidR="00E8595E">
        <w:t>and p</w:t>
      </w:r>
      <w:r w:rsidRPr="00205CBC">
        <w:t>lans in different places</w:t>
      </w:r>
      <w:r w:rsidR="00E8595E">
        <w:t xml:space="preserve">. This is because </w:t>
      </w:r>
      <w:r w:rsidRPr="00205CBC">
        <w:t xml:space="preserve">groups around the </w:t>
      </w:r>
      <w:proofErr w:type="spellStart"/>
      <w:r w:rsidRPr="00205CBC">
        <w:t>Yolŋu</w:t>
      </w:r>
      <w:proofErr w:type="spellEnd"/>
      <w:r w:rsidRPr="00205CBC">
        <w:t xml:space="preserve"> Region are all different.  </w:t>
      </w:r>
    </w:p>
    <w:p w14:paraId="5723B494" w14:textId="1A150D34" w:rsidR="00C005DF" w:rsidRDefault="00C005DF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rPr>
          <w:b/>
        </w:rPr>
        <w:t>Co-design</w:t>
      </w:r>
      <w:r>
        <w:rPr>
          <w:b/>
        </w:rPr>
        <w:t>:</w:t>
      </w:r>
      <w:r w:rsidRPr="00205CBC">
        <w:rPr>
          <w:b/>
        </w:rPr>
        <w:t xml:space="preserve"> </w:t>
      </w:r>
      <w:r w:rsidRPr="00205CBC">
        <w:t>this m</w:t>
      </w:r>
      <w:r w:rsidR="00E8595E">
        <w:t>eans that g</w:t>
      </w:r>
      <w:r w:rsidRPr="00205CBC">
        <w:t>overnments and groups in this Partnership Commitment are drawing or designing the pathway</w:t>
      </w:r>
      <w:r w:rsidR="00E8595E">
        <w:t xml:space="preserve"> to </w:t>
      </w:r>
      <w:r w:rsidR="00E8595E" w:rsidRPr="00E8595E">
        <w:rPr>
          <w:i/>
        </w:rPr>
        <w:t>Local Decision Making</w:t>
      </w:r>
      <w:r w:rsidRPr="00205CBC">
        <w:t xml:space="preserve"> together. </w:t>
      </w:r>
    </w:p>
    <w:p w14:paraId="7E8A8B60" w14:textId="6C362BE1" w:rsidR="0066307F" w:rsidRPr="0066307F" w:rsidRDefault="00E01C4B" w:rsidP="00FC1D11">
      <w:pPr>
        <w:jc w:val="left"/>
      </w:pPr>
      <w:r>
        <w:t>Then, in</w:t>
      </w:r>
      <w:r w:rsidR="0066307F" w:rsidRPr="0066307F">
        <w:t xml:space="preserve"> 2017 and 2018, the Northern Territory Government spoke with Aboriginal people all around the NT about decision making in their communities.  </w:t>
      </w:r>
      <w:proofErr w:type="spellStart"/>
      <w:r w:rsidR="0066307F" w:rsidRPr="0066307F">
        <w:t>Yolŋu</w:t>
      </w:r>
      <w:proofErr w:type="spellEnd"/>
      <w:r w:rsidR="0066307F" w:rsidRPr="0066307F">
        <w:t xml:space="preserve"> people told the Government that many policies have changed in North East Arnhem Land over the last 10 or 15 years.  They said that today, </w:t>
      </w:r>
      <w:proofErr w:type="spellStart"/>
      <w:r w:rsidR="0066307F" w:rsidRPr="0066307F">
        <w:t>Yolŋu</w:t>
      </w:r>
      <w:proofErr w:type="spellEnd"/>
      <w:r w:rsidR="0066307F" w:rsidRPr="0066307F">
        <w:t xml:space="preserve"> cla</w:t>
      </w:r>
      <w:r w:rsidR="00CB666E">
        <w:t>ns and leaders have little control</w:t>
      </w:r>
      <w:r w:rsidR="0066307F" w:rsidRPr="0066307F">
        <w:t xml:space="preserve"> over what happens in their home communities.  </w:t>
      </w:r>
    </w:p>
    <w:p w14:paraId="2411E4A0" w14:textId="5325D0B5" w:rsidR="0066307F" w:rsidRPr="0066307F" w:rsidRDefault="00E01C4B" w:rsidP="00FC1D11">
      <w:pPr>
        <w:jc w:val="left"/>
      </w:pPr>
      <w:r>
        <w:t>For many years, g</w:t>
      </w:r>
      <w:r w:rsidR="0066307F" w:rsidRPr="0066307F">
        <w:t xml:space="preserve">overnments and other groups have tried to help </w:t>
      </w:r>
      <w:proofErr w:type="spellStart"/>
      <w:r w:rsidR="0066307F" w:rsidRPr="0066307F">
        <w:t>Yolŋu</w:t>
      </w:r>
      <w:proofErr w:type="spellEnd"/>
      <w:r w:rsidR="0066307F" w:rsidRPr="0066307F">
        <w:t xml:space="preserve"> by starting many different governance groups and committees.  It is very difficult for </w:t>
      </w:r>
      <w:proofErr w:type="spellStart"/>
      <w:r w:rsidR="0066307F" w:rsidRPr="0066307F">
        <w:t>Yolŋu</w:t>
      </w:r>
      <w:proofErr w:type="spellEnd"/>
      <w:r w:rsidR="0066307F" w:rsidRPr="0066307F">
        <w:t xml:space="preserve"> leaders to show their authority because there are so many changing</w:t>
      </w:r>
      <w:r>
        <w:t xml:space="preserve"> groups and different areas of g</w:t>
      </w:r>
      <w:r w:rsidR="0066307F" w:rsidRPr="0066307F">
        <w:t xml:space="preserve">overnment.  Government groups and other organisations have decided what work is most important in </w:t>
      </w:r>
      <w:proofErr w:type="spellStart"/>
      <w:r w:rsidR="0066307F" w:rsidRPr="0066307F">
        <w:t>Yolŋu</w:t>
      </w:r>
      <w:proofErr w:type="spellEnd"/>
      <w:r w:rsidR="0066307F" w:rsidRPr="0066307F">
        <w:t xml:space="preserve"> communities, and then they have decided how they will do that work. </w:t>
      </w:r>
    </w:p>
    <w:p w14:paraId="5D7CA69D" w14:textId="598E1E9D" w:rsidR="0066307F" w:rsidRPr="0066307F" w:rsidRDefault="00E01C4B" w:rsidP="00FC1D11">
      <w:pPr>
        <w:jc w:val="left"/>
      </w:pPr>
      <w:r>
        <w:lastRenderedPageBreak/>
        <w:t>The Northern Territory G</w:t>
      </w:r>
      <w:r w:rsidR="0066307F" w:rsidRPr="0066307F">
        <w:t xml:space="preserve">overnment sees that these old ways of making decisions do not work.  In 2018 at </w:t>
      </w:r>
      <w:proofErr w:type="spellStart"/>
      <w:r w:rsidR="0066307F" w:rsidRPr="0066307F">
        <w:t>Barunga</w:t>
      </w:r>
      <w:proofErr w:type="spellEnd"/>
      <w:r w:rsidR="0066307F" w:rsidRPr="0066307F">
        <w:t xml:space="preserve"> Festival, Northern Territory Chief Minister Michael Gunner said: </w:t>
      </w:r>
    </w:p>
    <w:p w14:paraId="0DD3ED96" w14:textId="4FBA714F" w:rsidR="0066307F" w:rsidRDefault="0066307F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jc w:val="left"/>
        <w:rPr>
          <w:rStyle w:val="Heading1Char"/>
          <w:rFonts w:asciiTheme="minorHAnsi" w:hAnsiTheme="minorHAnsi" w:cstheme="minorHAnsi"/>
          <w:sz w:val="22"/>
          <w:szCs w:val="22"/>
          <w:lang w:val="yo-NG"/>
        </w:rPr>
      </w:pPr>
      <w:r w:rsidRPr="008C3245">
        <w:t xml:space="preserve">“The old way is finished. </w:t>
      </w:r>
      <w:r>
        <w:rPr>
          <w:lang w:val="yo-NG"/>
        </w:rPr>
        <w:t>At the pace communities are comfortable, t</w:t>
      </w:r>
      <w:r w:rsidR="00E47106">
        <w:t>he Northern Territory</w:t>
      </w:r>
      <w:r w:rsidRPr="008C3245">
        <w:t xml:space="preserve"> </w:t>
      </w:r>
      <w:r>
        <w:t>Government</w:t>
      </w:r>
      <w:r w:rsidRPr="008C3245">
        <w:t xml:space="preserve"> is </w:t>
      </w:r>
      <w:r>
        <w:rPr>
          <w:lang w:val="yo-NG"/>
        </w:rPr>
        <w:t>giving</w:t>
      </w:r>
      <w:r w:rsidRPr="008C3245">
        <w:t xml:space="preserve"> decision-making power</w:t>
      </w:r>
      <w:r>
        <w:rPr>
          <w:lang w:val="yo-NG"/>
        </w:rPr>
        <w:t xml:space="preserve"> back</w:t>
      </w:r>
      <w:r>
        <w:t xml:space="preserve"> to where it belongs -</w:t>
      </w:r>
      <w:r w:rsidRPr="008C3245">
        <w:t xml:space="preserve"> the communities.”</w:t>
      </w:r>
    </w:p>
    <w:p w14:paraId="2EEAA6EE" w14:textId="77777777" w:rsidR="00E8595E" w:rsidRDefault="00E01C4B" w:rsidP="00FC1D11">
      <w:pPr>
        <w:jc w:val="left"/>
      </w:pPr>
      <w:r>
        <w:t>This means that the G</w:t>
      </w:r>
      <w:r w:rsidR="0066307F" w:rsidRPr="0066307F">
        <w:t xml:space="preserve">overnment wants to give </w:t>
      </w:r>
      <w:proofErr w:type="spellStart"/>
      <w:r w:rsidR="0066307F" w:rsidRPr="0066307F">
        <w:t>Yolŋu</w:t>
      </w:r>
      <w:proofErr w:type="spellEnd"/>
      <w:r w:rsidR="0066307F" w:rsidRPr="0066307F">
        <w:t xml:space="preserve"> leaders more power to make decisions in their own places in a </w:t>
      </w:r>
      <w:proofErr w:type="spellStart"/>
      <w:r w:rsidR="0066307F" w:rsidRPr="0066307F">
        <w:t>Yolŋu</w:t>
      </w:r>
      <w:proofErr w:type="spellEnd"/>
      <w:r w:rsidR="0066307F" w:rsidRPr="0066307F">
        <w:t xml:space="preserve"> way.  The Government will work with </w:t>
      </w:r>
      <w:proofErr w:type="spellStart"/>
      <w:r w:rsidR="0066307F" w:rsidRPr="0066307F">
        <w:t>Yolŋu</w:t>
      </w:r>
      <w:proofErr w:type="spellEnd"/>
      <w:r w:rsidR="0066307F" w:rsidRPr="0066307F">
        <w:t xml:space="preserve"> to decide how to help </w:t>
      </w:r>
      <w:proofErr w:type="spellStart"/>
      <w:r w:rsidR="0066307F" w:rsidRPr="0066307F">
        <w:t>Yolŋu</w:t>
      </w:r>
      <w:proofErr w:type="spellEnd"/>
      <w:r w:rsidR="0066307F" w:rsidRPr="0066307F">
        <w:t xml:space="preserve"> leaders make more and more decisions about healthcare, education, police and courts, housing, welfare, family support, and other services working in the communities and homelands.</w:t>
      </w:r>
    </w:p>
    <w:p w14:paraId="12E0FACA" w14:textId="32652388" w:rsidR="00862ADD" w:rsidRPr="0066307F" w:rsidRDefault="00862ADD" w:rsidP="00862ADD">
      <w:pPr>
        <w:pStyle w:val="Heading2"/>
        <w:numPr>
          <w:ilvl w:val="0"/>
          <w:numId w:val="0"/>
        </w:numPr>
        <w:ind w:left="360"/>
      </w:pPr>
      <w:r>
        <w:t xml:space="preserve">Local Decision Making in the </w:t>
      </w:r>
      <w:proofErr w:type="spellStart"/>
      <w:r w:rsidRPr="00F32E38">
        <w:t>Yolŋu</w:t>
      </w:r>
      <w:proofErr w:type="spellEnd"/>
      <w:r w:rsidRPr="00F32E38">
        <w:t xml:space="preserve"> region</w:t>
      </w:r>
    </w:p>
    <w:p w14:paraId="5319B45F" w14:textId="2B14D539" w:rsidR="0066307F" w:rsidRPr="00DD5FC1" w:rsidRDefault="0066307F" w:rsidP="00FC1D11">
      <w:pPr>
        <w:jc w:val="left"/>
      </w:pPr>
      <w:r>
        <w:t>In Nhulunbuy 2018 the North</w:t>
      </w:r>
      <w:r w:rsidR="00CB666E">
        <w:t>ern Territory government ran three</w:t>
      </w:r>
      <w:r>
        <w:t xml:space="preserve"> workshops about </w:t>
      </w:r>
      <w:r w:rsidRPr="001D5A78">
        <w:rPr>
          <w:i/>
        </w:rPr>
        <w:t>Local Decision Making</w:t>
      </w:r>
      <w:r>
        <w:t xml:space="preserve"> to start a discussion about </w:t>
      </w:r>
      <w:r>
        <w:rPr>
          <w:i/>
        </w:rPr>
        <w:t>Local Decision M</w:t>
      </w:r>
      <w:r w:rsidRPr="00826501">
        <w:rPr>
          <w:i/>
        </w:rPr>
        <w:t>aking</w:t>
      </w:r>
      <w:r>
        <w:t xml:space="preserve"> in northeast Arnhem Land.  At these workshops board members and leaders from </w:t>
      </w:r>
      <w:proofErr w:type="spellStart"/>
      <w:r>
        <w:t>Miwatj</w:t>
      </w:r>
      <w:proofErr w:type="spellEnd"/>
      <w:r>
        <w:t xml:space="preserve">, ARDS, ALPA and other organisations learned about </w:t>
      </w:r>
      <w:r w:rsidRPr="00AB42F5">
        <w:rPr>
          <w:i/>
        </w:rPr>
        <w:t>Local Decision Making</w:t>
      </w:r>
      <w:r>
        <w:t xml:space="preserve"> and put forward their ideas about the pathway it could follow. </w:t>
      </w:r>
    </w:p>
    <w:p w14:paraId="1EBD0BEF" w14:textId="77777777" w:rsidR="00CB666E" w:rsidRDefault="00CB666E" w:rsidP="00FC1D11">
      <w:pPr>
        <w:jc w:val="left"/>
      </w:pPr>
      <w:r>
        <w:t>Everyone at the workshops</w:t>
      </w:r>
      <w:r w:rsidR="0066307F" w:rsidRPr="00F32E38">
        <w:t xml:space="preserve"> said that people from </w:t>
      </w:r>
      <w:r>
        <w:t>Australian</w:t>
      </w:r>
      <w:r w:rsidR="0066307F" w:rsidRPr="00F32E38">
        <w:t xml:space="preserve">, </w:t>
      </w:r>
      <w:r>
        <w:t xml:space="preserve">Northern </w:t>
      </w:r>
      <w:r w:rsidR="0066307F" w:rsidRPr="00F32E38">
        <w:t xml:space="preserve">Territory and Local Government, Land Council and </w:t>
      </w:r>
      <w:r>
        <w:t>Aboriginal Corporations</w:t>
      </w:r>
      <w:r w:rsidR="0066307F" w:rsidRPr="00F32E38">
        <w:t xml:space="preserve"> should all work together.  </w:t>
      </w:r>
      <w:r>
        <w:t xml:space="preserve">All </w:t>
      </w:r>
      <w:r w:rsidR="0066307F" w:rsidRPr="00F32E38">
        <w:t xml:space="preserve">these organisations made an agreement to work together on </w:t>
      </w:r>
      <w:r w:rsidR="0066307F" w:rsidRPr="00CB666E">
        <w:rPr>
          <w:i/>
        </w:rPr>
        <w:t>Local Decision Making</w:t>
      </w:r>
      <w:r w:rsidR="0066307F" w:rsidRPr="00F32E38">
        <w:t xml:space="preserve"> in the </w:t>
      </w:r>
      <w:proofErr w:type="spellStart"/>
      <w:r w:rsidR="0066307F" w:rsidRPr="00F32E38">
        <w:t>Yolŋu</w:t>
      </w:r>
      <w:proofErr w:type="spellEnd"/>
      <w:r w:rsidR="0066307F" w:rsidRPr="00F32E38">
        <w:t xml:space="preserve"> region. </w:t>
      </w:r>
    </w:p>
    <w:p w14:paraId="1C297290" w14:textId="557F9103" w:rsidR="0066307F" w:rsidRDefault="00CB666E" w:rsidP="00FC1D11">
      <w:pPr>
        <w:jc w:val="left"/>
      </w:pPr>
      <w:r>
        <w:t>They said they would start by making an</w:t>
      </w:r>
      <w:r w:rsidR="0066307F" w:rsidRPr="00F32E38">
        <w:t xml:space="preserve"> agreement is called the </w:t>
      </w:r>
      <w:r w:rsidR="0066307F" w:rsidRPr="00F32E38">
        <w:rPr>
          <w:i/>
        </w:rPr>
        <w:t>Partnership Commitment</w:t>
      </w:r>
      <w:r w:rsidR="0066307F" w:rsidRPr="00F32E38">
        <w:t xml:space="preserve"> </w:t>
      </w:r>
    </w:p>
    <w:p w14:paraId="09971F76" w14:textId="7F52D628" w:rsidR="00F87854" w:rsidRPr="00E47106" w:rsidRDefault="0066307F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jc w:val="left"/>
        <w:rPr>
          <w:lang w:val="yo-NG"/>
        </w:rPr>
      </w:pPr>
      <w:r w:rsidRPr="00E47106">
        <w:rPr>
          <w:lang w:val="yo-NG"/>
        </w:rPr>
        <w:t xml:space="preserve">This </w:t>
      </w:r>
      <w:r w:rsidRPr="00DF24D4">
        <w:rPr>
          <w:i/>
          <w:lang w:val="yo-NG"/>
        </w:rPr>
        <w:t>Partnership Commitment</w:t>
      </w:r>
      <w:r w:rsidRPr="00E47106">
        <w:rPr>
          <w:lang w:val="yo-NG"/>
        </w:rPr>
        <w:t xml:space="preserve"> is the first step on a pathway to give Yolŋu leaders more power over decisions that affect Yolŋu people. The </w:t>
      </w:r>
      <w:r w:rsidR="00015A6C">
        <w:rPr>
          <w:lang w:val="yo-NG"/>
        </w:rPr>
        <w:t>next sections say</w:t>
      </w:r>
      <w:r w:rsidRPr="00E47106">
        <w:rPr>
          <w:lang w:val="yo-NG"/>
        </w:rPr>
        <w:t xml:space="preserve"> what is in the Partnership Commitment.</w:t>
      </w:r>
    </w:p>
    <w:p w14:paraId="0B506180" w14:textId="746EC644" w:rsidR="00CB666E" w:rsidRDefault="00CB666E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  <w:r>
        <w:t xml:space="preserve">You can read more about the workshops that started the discussions about Local Decision Making in northeast Arnhem </w:t>
      </w:r>
      <w:proofErr w:type="gramStart"/>
      <w:r>
        <w:t>land</w:t>
      </w:r>
      <w:proofErr w:type="gramEnd"/>
      <w:r>
        <w:t xml:space="preserve"> at this website:</w:t>
      </w:r>
    </w:p>
    <w:p w14:paraId="1BBC6B2E" w14:textId="77777777" w:rsidR="003B179D" w:rsidRDefault="003B179D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</w:p>
    <w:p w14:paraId="3D9CACE6" w14:textId="4D47E971" w:rsidR="00E01C4B" w:rsidRDefault="00155C82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  <w:r>
        <w:fldChar w:fldCharType="begin"/>
      </w:r>
      <w:r>
        <w:instrText xml:space="preserve"> HYPERLINK "https://ldm.nt.gov.au/about-ldm/east-arnhem" </w:instrText>
      </w:r>
      <w:r>
        <w:fldChar w:fldCharType="separate"/>
      </w:r>
      <w:r w:rsidR="003B179D" w:rsidRPr="003B179D">
        <w:rPr>
          <w:i/>
        </w:rPr>
        <w:t>https://ldm.nt.gov.au/about-ldm/east-arnhem</w:t>
      </w:r>
      <w:r>
        <w:rPr>
          <w:i/>
        </w:rPr>
        <w:fldChar w:fldCharType="end"/>
      </w:r>
      <w:r w:rsidR="003B179D" w:rsidRPr="003B179D">
        <w:rPr>
          <w:i/>
        </w:rPr>
        <w:t>.</w:t>
      </w:r>
      <w:bookmarkStart w:id="0" w:name="_GoBack"/>
      <w:bookmarkEnd w:id="0"/>
      <w:r w:rsidR="00D52553">
        <w:t xml:space="preserve"> </w:t>
      </w:r>
    </w:p>
    <w:p w14:paraId="28D05DAD" w14:textId="77777777" w:rsidR="0070070D" w:rsidRDefault="0070070D">
      <w:pPr>
        <w:tabs>
          <w:tab w:val="clear" w:pos="567"/>
          <w:tab w:val="clear" w:pos="1134"/>
        </w:tabs>
        <w:spacing w:before="0" w:after="0" w:line="240" w:lineRule="auto"/>
        <w:jc w:val="left"/>
      </w:pPr>
      <w:r>
        <w:br w:type="page"/>
      </w:r>
    </w:p>
    <w:p w14:paraId="607D978F" w14:textId="4D2C3033" w:rsidR="0070070D" w:rsidRDefault="0070070D" w:rsidP="0070070D">
      <w:pPr>
        <w:pStyle w:val="Heading2"/>
        <w:numPr>
          <w:ilvl w:val="0"/>
          <w:numId w:val="0"/>
        </w:numPr>
        <w:ind w:left="360"/>
      </w:pPr>
      <w:r>
        <w:lastRenderedPageBreak/>
        <w:t>Steps on the Pathway to Local Decision Making</w:t>
      </w:r>
    </w:p>
    <w:p w14:paraId="3341F9E8" w14:textId="77777777" w:rsidR="0070070D" w:rsidRDefault="00E01C4B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  <w:r>
        <w:t xml:space="preserve">The diagram below shows the other steps on the pathway to </w:t>
      </w:r>
      <w:r w:rsidRPr="00E01C4B">
        <w:rPr>
          <w:i/>
        </w:rPr>
        <w:t>Local Decision Making</w:t>
      </w:r>
      <w:r>
        <w:t xml:space="preserve"> in northeast Arnhem Land. The </w:t>
      </w:r>
      <w:r w:rsidRPr="00E01C4B">
        <w:rPr>
          <w:i/>
        </w:rPr>
        <w:t>Partnership Commitment</w:t>
      </w:r>
      <w:r>
        <w:t xml:space="preserve"> talks about each one of these. </w:t>
      </w:r>
    </w:p>
    <w:p w14:paraId="4611CDD7" w14:textId="77777777" w:rsidR="0070070D" w:rsidRDefault="0070070D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</w:p>
    <w:p w14:paraId="6391E589" w14:textId="051D09E8" w:rsidR="00CB666E" w:rsidRDefault="00E01C4B" w:rsidP="00FC1D11">
      <w:pPr>
        <w:tabs>
          <w:tab w:val="clear" w:pos="567"/>
          <w:tab w:val="clear" w:pos="1134"/>
        </w:tabs>
        <w:spacing w:before="0" w:after="0" w:line="240" w:lineRule="auto"/>
        <w:jc w:val="left"/>
      </w:pPr>
      <w:r>
        <w:t>This paper will give you an understanding of each of these steps.</w:t>
      </w:r>
    </w:p>
    <w:p w14:paraId="42C8C776" w14:textId="163D3BA6" w:rsidR="00E47106" w:rsidRDefault="00E8595E" w:rsidP="00FC1D11">
      <w:pPr>
        <w:tabs>
          <w:tab w:val="clear" w:pos="567"/>
          <w:tab w:val="clear" w:pos="1134"/>
        </w:tabs>
        <w:spacing w:before="0" w:after="0" w:line="240" w:lineRule="auto"/>
        <w:jc w:val="left"/>
        <w:rPr>
          <w:rFonts w:cs="Tahoma"/>
          <w:b/>
          <w:sz w:val="28"/>
          <w:szCs w:val="28"/>
        </w:rPr>
      </w:pPr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 wp14:anchorId="5BF38926" wp14:editId="603657FE">
            <wp:simplePos x="0" y="0"/>
            <wp:positionH relativeFrom="column">
              <wp:posOffset>-42545</wp:posOffset>
            </wp:positionH>
            <wp:positionV relativeFrom="paragraph">
              <wp:posOffset>364490</wp:posOffset>
            </wp:positionV>
            <wp:extent cx="6544945" cy="3920490"/>
            <wp:effectExtent l="38100" t="0" r="27305" b="22860"/>
            <wp:wrapTopAndBottom/>
            <wp:docPr id="7" name="Diagram 7" title="Steps on the Pathway to Local Decision Making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7106">
        <w:br w:type="page"/>
      </w:r>
    </w:p>
    <w:p w14:paraId="63E13385" w14:textId="0AD8D56B" w:rsidR="00E47106" w:rsidRDefault="003B4470" w:rsidP="00FC1D11">
      <w:pPr>
        <w:pStyle w:val="Heading1"/>
        <w:jc w:val="left"/>
      </w:pPr>
      <w:r>
        <w:lastRenderedPageBreak/>
        <w:t>Partnership Commitment Principles</w:t>
      </w:r>
    </w:p>
    <w:p w14:paraId="518268B5" w14:textId="7EC5C91C" w:rsidR="00E47106" w:rsidRDefault="003B179D" w:rsidP="00FC1D11">
      <w:pPr>
        <w:jc w:val="left"/>
      </w:pPr>
      <w:r>
        <w:t>All of the g</w:t>
      </w:r>
      <w:r w:rsidR="00E47106">
        <w:t xml:space="preserve">overnments and groups </w:t>
      </w:r>
      <w:r>
        <w:t>who signed</w:t>
      </w:r>
      <w:r w:rsidR="00E47106">
        <w:t xml:space="preserve"> the </w:t>
      </w:r>
      <w:r w:rsidR="00E47106" w:rsidRPr="00E47106">
        <w:rPr>
          <w:i/>
        </w:rPr>
        <w:t>Partnership Commitment</w:t>
      </w:r>
      <w:r w:rsidR="00E47106">
        <w:t xml:space="preserve"> agree about many </w:t>
      </w:r>
      <w:r>
        <w:t>important ideas or principles</w:t>
      </w:r>
      <w:r w:rsidR="00E47106">
        <w:t xml:space="preserve">. </w:t>
      </w:r>
      <w:r w:rsidR="00487602">
        <w:t xml:space="preserve">Here are the </w:t>
      </w:r>
      <w:r>
        <w:t>principles</w:t>
      </w:r>
      <w:r w:rsidR="00487602">
        <w:t xml:space="preserve"> agreed in the </w:t>
      </w:r>
      <w:r w:rsidR="00487602" w:rsidRPr="00487602">
        <w:rPr>
          <w:i/>
        </w:rPr>
        <w:t>Partnership Commitment</w:t>
      </w:r>
      <w:r w:rsidR="00487602">
        <w:t>:</w:t>
      </w:r>
    </w:p>
    <w:p w14:paraId="647237EB" w14:textId="307378CA" w:rsidR="00487602" w:rsidRDefault="00E47106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spacing w:before="0"/>
        <w:ind w:left="714" w:hanging="357"/>
        <w:contextualSpacing w:val="0"/>
        <w:jc w:val="left"/>
      </w:pPr>
      <w:proofErr w:type="spellStart"/>
      <w:r>
        <w:t>Yolŋu</w:t>
      </w:r>
      <w:proofErr w:type="spellEnd"/>
      <w:r>
        <w:t xml:space="preserve"> people still hold their language, customs and laws, their land and sea ownership and custodianship, their culture, </w:t>
      </w:r>
      <w:proofErr w:type="spellStart"/>
      <w:r>
        <w:t>songlines</w:t>
      </w:r>
      <w:proofErr w:type="spellEnd"/>
      <w:r>
        <w:t xml:space="preserve"> and societies.  These systems have existed for over 60,000 years and they continue to exist today.</w:t>
      </w:r>
    </w:p>
    <w:p w14:paraId="6BEC1147" w14:textId="111A2573" w:rsidR="00E13BF5" w:rsidRDefault="00E13BF5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All of the Governments and groups agree that the </w:t>
      </w:r>
      <w:r w:rsidRPr="00487602">
        <w:rPr>
          <w:i/>
        </w:rPr>
        <w:t>Local Decision Making</w:t>
      </w:r>
      <w:r>
        <w:t xml:space="preserve"> will only happen if </w:t>
      </w:r>
      <w:proofErr w:type="spellStart"/>
      <w:r>
        <w:t>Yolŋu</w:t>
      </w:r>
      <w:proofErr w:type="spellEnd"/>
      <w:r>
        <w:t xml:space="preserve"> leaders are sharing knowledge and ideas and worries openly.  Everyone will work hard to make the way clear for strong </w:t>
      </w:r>
      <w:proofErr w:type="spellStart"/>
      <w:r>
        <w:t>Yolŋu</w:t>
      </w:r>
      <w:proofErr w:type="spellEnd"/>
      <w:r>
        <w:t xml:space="preserve"> voices.</w:t>
      </w:r>
    </w:p>
    <w:p w14:paraId="0A84685E" w14:textId="7E9C57EC" w:rsidR="00C005DF" w:rsidRDefault="00C005DF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Government representatives agree to listen and learn about </w:t>
      </w:r>
      <w:proofErr w:type="spellStart"/>
      <w:r>
        <w:t>Yolŋu</w:t>
      </w:r>
      <w:proofErr w:type="spellEnd"/>
      <w:r>
        <w:t xml:space="preserve"> ways of making decisions.  </w:t>
      </w:r>
      <w:proofErr w:type="spellStart"/>
      <w:r>
        <w:t>Yolŋu</w:t>
      </w:r>
      <w:proofErr w:type="spellEnd"/>
      <w:r>
        <w:t xml:space="preserve"> representatives agree to share knowledge about traditional and modern </w:t>
      </w:r>
      <w:proofErr w:type="spellStart"/>
      <w:r>
        <w:t>Yolŋu</w:t>
      </w:r>
      <w:proofErr w:type="spellEnd"/>
      <w:r>
        <w:t xml:space="preserve"> ways of leadership.</w:t>
      </w:r>
    </w:p>
    <w:p w14:paraId="3F03A958" w14:textId="28E5760C" w:rsidR="00C005DF" w:rsidRDefault="00C005DF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The Government representatives agree to share knowledge about how government and Balanda make decisions.  </w:t>
      </w:r>
      <w:proofErr w:type="spellStart"/>
      <w:r>
        <w:t>Yolŋu</w:t>
      </w:r>
      <w:proofErr w:type="spellEnd"/>
      <w:r>
        <w:t xml:space="preserve"> representatives agree to listen and learn about how Balanda systems work in Australia.</w:t>
      </w:r>
    </w:p>
    <w:p w14:paraId="5A1273AC" w14:textId="402262ED" w:rsidR="00395DA3" w:rsidRDefault="00395DA3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Everyone in the </w:t>
      </w:r>
      <w:r w:rsidRPr="00395DA3">
        <w:rPr>
          <w:i/>
        </w:rPr>
        <w:t>Partnership Commitment</w:t>
      </w:r>
      <w:r>
        <w:t xml:space="preserve">, </w:t>
      </w:r>
      <w:proofErr w:type="spellStart"/>
      <w:r>
        <w:t>Yolŋu</w:t>
      </w:r>
      <w:proofErr w:type="spellEnd"/>
      <w:r>
        <w:t xml:space="preserve"> and Balanda, will loo</w:t>
      </w:r>
      <w:r w:rsidR="00E13BF5">
        <w:t xml:space="preserve">k at how decisions are made </w:t>
      </w:r>
      <w:r>
        <w:t xml:space="preserve">across the </w:t>
      </w:r>
      <w:proofErr w:type="spellStart"/>
      <w:r>
        <w:t>Yolŋu</w:t>
      </w:r>
      <w:proofErr w:type="spellEnd"/>
      <w:r>
        <w:t xml:space="preserve"> region. They will look at what is working. They will look at what is not working. They will think about how to change things to make it easier for </w:t>
      </w:r>
      <w:proofErr w:type="spellStart"/>
      <w:r>
        <w:t>Yolŋu</w:t>
      </w:r>
      <w:proofErr w:type="spellEnd"/>
      <w:r>
        <w:t xml:space="preserve"> leaders. </w:t>
      </w:r>
    </w:p>
    <w:p w14:paraId="3B4D9F27" w14:textId="7F889A54" w:rsidR="00E8595E" w:rsidRDefault="00395DA3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Everyone in the </w:t>
      </w:r>
      <w:r w:rsidRPr="00D85EA3">
        <w:rPr>
          <w:i/>
        </w:rPr>
        <w:t>Partnership Commitment</w:t>
      </w:r>
      <w:r>
        <w:t xml:space="preserve"> will talk about ways to connect </w:t>
      </w:r>
      <w:proofErr w:type="spellStart"/>
      <w:r>
        <w:t>Yolŋu</w:t>
      </w:r>
      <w:proofErr w:type="spellEnd"/>
      <w:r>
        <w:t xml:space="preserve"> ways of making decisions with the</w:t>
      </w:r>
      <w:r w:rsidR="00E13BF5">
        <w:t>ir work</w:t>
      </w:r>
      <w:r>
        <w:t xml:space="preserve"> in the </w:t>
      </w:r>
      <w:proofErr w:type="spellStart"/>
      <w:r>
        <w:t>Yolŋu</w:t>
      </w:r>
      <w:proofErr w:type="spellEnd"/>
      <w:r>
        <w:t xml:space="preserve"> region. They will think about better ways for </w:t>
      </w:r>
      <w:proofErr w:type="spellStart"/>
      <w:r>
        <w:t>Yolŋu</w:t>
      </w:r>
      <w:proofErr w:type="spellEnd"/>
      <w:r>
        <w:t>, Government and Aboriginal Corporations to work together.</w:t>
      </w:r>
    </w:p>
    <w:p w14:paraId="00C99077" w14:textId="77777777" w:rsidR="003B179D" w:rsidRPr="00395DA3" w:rsidRDefault="00487602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before="0" w:after="0"/>
        <w:jc w:val="left"/>
        <w:rPr>
          <w:lang w:val="yo-NG"/>
        </w:rPr>
      </w:pPr>
      <w:r w:rsidRPr="00395DA3">
        <w:rPr>
          <w:lang w:val="yo-NG"/>
        </w:rPr>
        <w:t>W</w:t>
      </w:r>
      <w:r w:rsidR="00E47106" w:rsidRPr="00395DA3">
        <w:rPr>
          <w:lang w:val="yo-NG"/>
        </w:rPr>
        <w:t xml:space="preserve">hen Yolŋu leaders share ideas and ways </w:t>
      </w:r>
      <w:r w:rsidR="003B179D" w:rsidRPr="00395DA3">
        <w:rPr>
          <w:lang w:val="yo-NG"/>
        </w:rPr>
        <w:t>of working,</w:t>
      </w:r>
    </w:p>
    <w:p w14:paraId="3A45F5D2" w14:textId="7BE9C337" w:rsidR="003B179D" w:rsidRPr="00395DA3" w:rsidRDefault="003B179D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before="0" w:after="0"/>
        <w:jc w:val="left"/>
        <w:rPr>
          <w:lang w:val="yo-NG"/>
        </w:rPr>
      </w:pPr>
      <w:r w:rsidRPr="00395DA3">
        <w:rPr>
          <w:lang w:val="yo-NG"/>
        </w:rPr>
        <w:t>W</w:t>
      </w:r>
      <w:r w:rsidR="00E47106" w:rsidRPr="00395DA3">
        <w:rPr>
          <w:lang w:val="yo-NG"/>
        </w:rPr>
        <w:t>hen Yolŋu people are learn</w:t>
      </w:r>
      <w:r w:rsidRPr="00395DA3">
        <w:rPr>
          <w:lang w:val="yo-NG"/>
        </w:rPr>
        <w:t>ing and using their skills</w:t>
      </w:r>
      <w:r w:rsidR="00395DA3">
        <w:rPr>
          <w:lang w:val="yo-NG"/>
        </w:rPr>
        <w:t>,</w:t>
      </w:r>
    </w:p>
    <w:p w14:paraId="7767CBB9" w14:textId="77777777" w:rsidR="00395DA3" w:rsidRDefault="003B179D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before="0" w:after="0"/>
        <w:jc w:val="left"/>
        <w:rPr>
          <w:lang w:val="yo-NG"/>
        </w:rPr>
      </w:pPr>
      <w:r w:rsidRPr="00395DA3">
        <w:rPr>
          <w:lang w:val="yo-NG"/>
        </w:rPr>
        <w:t>W</w:t>
      </w:r>
      <w:r w:rsidR="00E47106" w:rsidRPr="00395DA3">
        <w:rPr>
          <w:lang w:val="yo-NG"/>
        </w:rPr>
        <w:t xml:space="preserve">hen Yolŋu people are in the </w:t>
      </w:r>
      <w:r w:rsidRPr="00395DA3">
        <w:rPr>
          <w:lang w:val="yo-NG"/>
        </w:rPr>
        <w:t>right places to make decisions,</w:t>
      </w:r>
    </w:p>
    <w:p w14:paraId="50072FC4" w14:textId="29B0BA59" w:rsidR="00487602" w:rsidRPr="003B179D" w:rsidRDefault="00395DA3" w:rsidP="00FC1D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before="0" w:after="0"/>
        <w:jc w:val="left"/>
        <w:rPr>
          <w:lang w:val="yo-NG"/>
        </w:rPr>
      </w:pPr>
      <w:r>
        <w:rPr>
          <w:lang w:val="yo-NG"/>
        </w:rPr>
        <w:t>T</w:t>
      </w:r>
      <w:r w:rsidR="00E47106" w:rsidRPr="003B179D">
        <w:rPr>
          <w:lang w:val="yo-NG"/>
        </w:rPr>
        <w:t>hen all of the work that happens in Yolŋu communities will be better for Yolŋu people.</w:t>
      </w:r>
    </w:p>
    <w:p w14:paraId="09847826" w14:textId="0C7D0D1D" w:rsidR="00487602" w:rsidRDefault="00E47106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 xml:space="preserve">All of the Governments and groups promise to respect each other and </w:t>
      </w:r>
      <w:r w:rsidR="00C005DF">
        <w:t xml:space="preserve">talk honestly with each other. Everyone in the </w:t>
      </w:r>
      <w:r w:rsidR="00C005DF" w:rsidRPr="00C005DF">
        <w:rPr>
          <w:i/>
        </w:rPr>
        <w:t>Partnership Commitment</w:t>
      </w:r>
      <w:r w:rsidR="00C005DF">
        <w:t xml:space="preserve"> </w:t>
      </w:r>
      <w:r>
        <w:t>want</w:t>
      </w:r>
      <w:r w:rsidR="00C005DF">
        <w:t>s</w:t>
      </w:r>
      <w:r>
        <w:t xml:space="preserve"> to build strong relationships and learn to trust each other.</w:t>
      </w:r>
    </w:p>
    <w:p w14:paraId="7E7C9D85" w14:textId="43124522" w:rsidR="00E47106" w:rsidRDefault="00E47106" w:rsidP="00FC1D11">
      <w:pPr>
        <w:jc w:val="left"/>
      </w:pPr>
      <w:r>
        <w:t xml:space="preserve">The </w:t>
      </w:r>
      <w:r w:rsidRPr="00487602">
        <w:rPr>
          <w:i/>
        </w:rPr>
        <w:t>Partnership Commitment</w:t>
      </w:r>
      <w:r>
        <w:t xml:space="preserve"> does </w:t>
      </w:r>
      <w:r w:rsidR="00066C91">
        <w:t>not mean that</w:t>
      </w:r>
      <w:r>
        <w:t xml:space="preserve"> communities </w:t>
      </w:r>
      <w:r w:rsidR="00066C91">
        <w:t>have to join in with</w:t>
      </w:r>
      <w:r>
        <w:t xml:space="preserve"> </w:t>
      </w:r>
      <w:r w:rsidRPr="00487602">
        <w:rPr>
          <w:i/>
        </w:rPr>
        <w:t>Local Decision Making</w:t>
      </w:r>
      <w:r w:rsidR="00066C91">
        <w:t xml:space="preserve">. The Governments and groups who are part of the </w:t>
      </w:r>
      <w:r w:rsidR="00066C91" w:rsidRPr="00066C91">
        <w:rPr>
          <w:i/>
        </w:rPr>
        <w:t>Partnership Commitment</w:t>
      </w:r>
      <w:r w:rsidR="00066C91">
        <w:t xml:space="preserve"> will</w:t>
      </w:r>
      <w:r>
        <w:t xml:space="preserve"> </w:t>
      </w:r>
      <w:r w:rsidR="00066C91">
        <w:t>work</w:t>
      </w:r>
      <w:r>
        <w:t xml:space="preserve"> together to find the best pathway for </w:t>
      </w:r>
      <w:r w:rsidRPr="00487602">
        <w:rPr>
          <w:i/>
        </w:rPr>
        <w:t>Local Decision Making</w:t>
      </w:r>
      <w:r w:rsidR="00487602">
        <w:t xml:space="preserve"> </w:t>
      </w:r>
      <w:r w:rsidR="00066C91">
        <w:t xml:space="preserve">in the </w:t>
      </w:r>
      <w:proofErr w:type="spellStart"/>
      <w:r w:rsidR="00066C91">
        <w:t>Yolŋu</w:t>
      </w:r>
      <w:proofErr w:type="spellEnd"/>
      <w:r w:rsidR="00487602">
        <w:t xml:space="preserve"> region</w:t>
      </w:r>
      <w:r w:rsidR="00066C91">
        <w:t>.</w:t>
      </w:r>
    </w:p>
    <w:p w14:paraId="4BD53EF1" w14:textId="36958916" w:rsidR="00E47106" w:rsidRDefault="00066C91" w:rsidP="00FC1D11">
      <w:pPr>
        <w:jc w:val="left"/>
      </w:pPr>
      <w:r>
        <w:t>The</w:t>
      </w:r>
      <w:r w:rsidR="00E47106">
        <w:t xml:space="preserve"> Partnership Commitme</w:t>
      </w:r>
      <w:r>
        <w:t>nt is “not legally enforceable”</w:t>
      </w:r>
      <w:r w:rsidR="00E47106">
        <w:t xml:space="preserve">.  </w:t>
      </w:r>
      <w:r>
        <w:t>This means that n</w:t>
      </w:r>
      <w:r w:rsidR="00E47106">
        <w:t>o</w:t>
      </w:r>
      <w:r>
        <w:t>ne of the</w:t>
      </w:r>
      <w:r w:rsidR="00E47106">
        <w:t xml:space="preserve"> Government</w:t>
      </w:r>
      <w:r>
        <w:t>s</w:t>
      </w:r>
      <w:r w:rsidR="00E47106">
        <w:t xml:space="preserve"> or group</w:t>
      </w:r>
      <w:r>
        <w:t>s</w:t>
      </w:r>
      <w:r w:rsidR="00E47106">
        <w:t xml:space="preserve"> can use</w:t>
      </w:r>
      <w:r>
        <w:t xml:space="preserve"> the law or the courts to force each other</w:t>
      </w:r>
      <w:r w:rsidR="00E13BF5">
        <w:t xml:space="preserve"> to do anything</w:t>
      </w:r>
      <w:r w:rsidR="00E47106">
        <w:t xml:space="preserve">.  Instead, this </w:t>
      </w:r>
      <w:r w:rsidR="00E47106" w:rsidRPr="00E13BF5">
        <w:rPr>
          <w:i/>
        </w:rPr>
        <w:t>Partnership Commitment</w:t>
      </w:r>
      <w:r w:rsidR="00E47106">
        <w:t xml:space="preserve"> is a way for Governments and groups to show each other how they want to work together.  Everyone is looking forward to sharing stories and listening to each other.</w:t>
      </w:r>
    </w:p>
    <w:p w14:paraId="3EC4E09E" w14:textId="63E41A4A" w:rsidR="00015A6C" w:rsidRDefault="00E47106" w:rsidP="00FC1D11">
      <w:pPr>
        <w:jc w:val="left"/>
      </w:pPr>
      <w:r>
        <w:lastRenderedPageBreak/>
        <w:t xml:space="preserve">All of the Governments and groups </w:t>
      </w:r>
      <w:r w:rsidR="007F7CA8">
        <w:t xml:space="preserve">will put </w:t>
      </w:r>
      <w:r>
        <w:t xml:space="preserve">the </w:t>
      </w:r>
      <w:r w:rsidRPr="00066C91">
        <w:rPr>
          <w:i/>
        </w:rPr>
        <w:t>Partnership Commitment</w:t>
      </w:r>
      <w:r>
        <w:t xml:space="preserve"> on their websites.</w:t>
      </w:r>
      <w:r w:rsidR="00015A6C">
        <w:br w:type="page"/>
      </w:r>
    </w:p>
    <w:p w14:paraId="09D67DA1" w14:textId="1E46F0C7" w:rsidR="00266E25" w:rsidRDefault="00066C91" w:rsidP="00FC1D11">
      <w:pPr>
        <w:pStyle w:val="Heading1"/>
        <w:jc w:val="left"/>
      </w:pPr>
      <w:r>
        <w:lastRenderedPageBreak/>
        <w:t>The Working Group</w:t>
      </w:r>
    </w:p>
    <w:p w14:paraId="53407F42" w14:textId="13DF7F80" w:rsidR="00066C91" w:rsidRDefault="00066C91" w:rsidP="00FC1D11">
      <w:pPr>
        <w:jc w:val="left"/>
      </w:pPr>
      <w:r>
        <w:t xml:space="preserve">The </w:t>
      </w:r>
      <w:r w:rsidRPr="00A07432">
        <w:rPr>
          <w:i/>
        </w:rPr>
        <w:t>Partnership Commitment</w:t>
      </w:r>
      <w:r>
        <w:t xml:space="preserve"> says that a group will be set up </w:t>
      </w:r>
      <w:r w:rsidR="00E13BF5">
        <w:t xml:space="preserve">to talk about </w:t>
      </w:r>
      <w:r w:rsidR="00A07432">
        <w:t xml:space="preserve">how to move </w:t>
      </w:r>
      <w:r>
        <w:t xml:space="preserve">down the pathway of </w:t>
      </w:r>
      <w:r w:rsidRPr="00A07432">
        <w:rPr>
          <w:i/>
        </w:rPr>
        <w:t>Local Decision Making</w:t>
      </w:r>
      <w:r>
        <w:t xml:space="preserve"> in northeast Arnhem Land. This group will be called </w:t>
      </w:r>
      <w:r w:rsidRPr="00066C91">
        <w:rPr>
          <w:i/>
        </w:rPr>
        <w:t>the Working Group</w:t>
      </w:r>
      <w:r>
        <w:t>.</w:t>
      </w:r>
      <w:r w:rsidR="00CD26A2">
        <w:t xml:space="preserve"> A lot of the writing in the </w:t>
      </w:r>
      <w:r w:rsidR="00CD26A2" w:rsidRPr="00CD26A2">
        <w:rPr>
          <w:i/>
        </w:rPr>
        <w:t>Partnership Commitment</w:t>
      </w:r>
      <w:r w:rsidR="00CD26A2">
        <w:t xml:space="preserve"> talks about what </w:t>
      </w:r>
      <w:r w:rsidR="00E13BF5">
        <w:t>the</w:t>
      </w:r>
      <w:r w:rsidR="00CD26A2">
        <w:t xml:space="preserve"> </w:t>
      </w:r>
      <w:r w:rsidR="00CD26A2" w:rsidRPr="00CD26A2">
        <w:rPr>
          <w:i/>
        </w:rPr>
        <w:t>Working Group</w:t>
      </w:r>
      <w:r w:rsidR="00CD26A2">
        <w:t xml:space="preserve"> will do and how it will work.</w:t>
      </w:r>
    </w:p>
    <w:p w14:paraId="50526CE8" w14:textId="2939CA95" w:rsidR="00E13BF5" w:rsidRDefault="00E13BF5" w:rsidP="00FC1D11">
      <w:pPr>
        <w:jc w:val="left"/>
      </w:pPr>
      <w:proofErr w:type="spellStart"/>
      <w:r w:rsidRPr="00066C91">
        <w:t>Yolŋu</w:t>
      </w:r>
      <w:proofErr w:type="spellEnd"/>
      <w:r>
        <w:t xml:space="preserve"> leaders, directors and councillors will guide the </w:t>
      </w:r>
      <w:r w:rsidRPr="00E13BF5">
        <w:rPr>
          <w:i/>
        </w:rPr>
        <w:t>Working Group</w:t>
      </w:r>
      <w:r>
        <w:t>.</w:t>
      </w:r>
    </w:p>
    <w:p w14:paraId="1DCAC9A7" w14:textId="299D8913" w:rsidR="00066C91" w:rsidRPr="008C3245" w:rsidRDefault="00066C91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 w:rsidRPr="008C3245">
        <w:rPr>
          <w:lang w:val="yo-NG"/>
        </w:rPr>
        <w:t>Who</w:t>
      </w:r>
      <w:r>
        <w:rPr>
          <w:lang w:val="yo-NG"/>
        </w:rPr>
        <w:t xml:space="preserve"> is in the Working Group</w:t>
      </w:r>
      <w:r w:rsidRPr="008C3245">
        <w:rPr>
          <w:lang w:val="yo-NG"/>
        </w:rPr>
        <w:t xml:space="preserve">? </w:t>
      </w:r>
    </w:p>
    <w:p w14:paraId="53D3C50E" w14:textId="08AF9D22" w:rsidR="00A07432" w:rsidRDefault="00A07432" w:rsidP="00FC1D11">
      <w:pPr>
        <w:jc w:val="left"/>
      </w:pPr>
      <w:r w:rsidRPr="00A07432">
        <w:rPr>
          <w:b/>
        </w:rPr>
        <w:t>The Department of Chief Minister</w:t>
      </w:r>
      <w:r>
        <w:rPr>
          <w:b/>
        </w:rPr>
        <w:t xml:space="preserve">: </w:t>
      </w:r>
      <w:r w:rsidRPr="00066C91">
        <w:t xml:space="preserve">The </w:t>
      </w:r>
      <w:r w:rsidRPr="00E13BF5">
        <w:rPr>
          <w:i/>
        </w:rPr>
        <w:t>Department of the Chief Minister</w:t>
      </w:r>
      <w:r w:rsidRPr="00066C91">
        <w:t xml:space="preserve"> is part of the Northern Territory Government. </w:t>
      </w:r>
      <w:r w:rsidR="00066C91" w:rsidRPr="00066C91">
        <w:t xml:space="preserve">The </w:t>
      </w:r>
      <w:r w:rsidR="00066C91" w:rsidRPr="00E13BF5">
        <w:rPr>
          <w:i/>
        </w:rPr>
        <w:t>Director for East Arnhem Land</w:t>
      </w:r>
      <w:r w:rsidR="00066C91" w:rsidRPr="00066C91">
        <w:t xml:space="preserve"> </w:t>
      </w:r>
      <w:r w:rsidR="00E13BF5">
        <w:t xml:space="preserve">from the </w:t>
      </w:r>
      <w:r w:rsidR="00E13BF5" w:rsidRPr="00E13BF5">
        <w:rPr>
          <w:i/>
        </w:rPr>
        <w:t>Department of the Chief Minister</w:t>
      </w:r>
      <w:r w:rsidR="00E13BF5" w:rsidRPr="00066C91">
        <w:t xml:space="preserve"> </w:t>
      </w:r>
      <w:r w:rsidR="00066C91" w:rsidRPr="00066C91">
        <w:t xml:space="preserve">will be the chair of the </w:t>
      </w:r>
      <w:r w:rsidR="00066C91" w:rsidRPr="00E13BF5">
        <w:rPr>
          <w:i/>
        </w:rPr>
        <w:t>Working Group</w:t>
      </w:r>
      <w:r w:rsidR="00066C91" w:rsidRPr="00066C91">
        <w:t xml:space="preserve">. </w:t>
      </w:r>
    </w:p>
    <w:p w14:paraId="4CBC92AC" w14:textId="5EE7DF7E" w:rsidR="00A07432" w:rsidRDefault="00066C91" w:rsidP="00FC1D11">
      <w:pPr>
        <w:jc w:val="left"/>
      </w:pPr>
      <w:r w:rsidRPr="00066C91">
        <w:t xml:space="preserve">The </w:t>
      </w:r>
      <w:r w:rsidRPr="00E13BF5">
        <w:rPr>
          <w:i/>
        </w:rPr>
        <w:t>Depar</w:t>
      </w:r>
      <w:r w:rsidR="00A07432" w:rsidRPr="00E13BF5">
        <w:rPr>
          <w:i/>
        </w:rPr>
        <w:t>tment of Chief Minister</w:t>
      </w:r>
      <w:r w:rsidR="00A07432">
        <w:t xml:space="preserve"> can </w:t>
      </w:r>
      <w:r w:rsidRPr="00066C91">
        <w:t xml:space="preserve">choose a senior </w:t>
      </w:r>
      <w:proofErr w:type="spellStart"/>
      <w:r w:rsidRPr="00066C91">
        <w:t>Yolŋu</w:t>
      </w:r>
      <w:proofErr w:type="spellEnd"/>
      <w:r w:rsidRPr="00066C91">
        <w:t xml:space="preserve"> staff member to </w:t>
      </w:r>
      <w:r w:rsidR="00E13BF5">
        <w:t>guide</w:t>
      </w:r>
      <w:r w:rsidRPr="00066C91">
        <w:t xml:space="preserve"> the </w:t>
      </w:r>
      <w:r w:rsidRPr="00E13BF5">
        <w:rPr>
          <w:i/>
        </w:rPr>
        <w:t>Working Group</w:t>
      </w:r>
      <w:r w:rsidRPr="00066C91">
        <w:t xml:space="preserve">.  The </w:t>
      </w:r>
      <w:r w:rsidRPr="00E13BF5">
        <w:rPr>
          <w:i/>
        </w:rPr>
        <w:t>Department of Chief Minister</w:t>
      </w:r>
      <w:r w:rsidRPr="00066C91">
        <w:t xml:space="preserve"> will help to organise the Working Group meetings.  </w:t>
      </w:r>
    </w:p>
    <w:p w14:paraId="07A6C824" w14:textId="7953B09D" w:rsidR="00066C91" w:rsidRPr="00A07432" w:rsidRDefault="00066C91" w:rsidP="00FC1D11">
      <w:pPr>
        <w:jc w:val="left"/>
        <w:rPr>
          <w:b/>
        </w:rPr>
      </w:pPr>
      <w:r w:rsidRPr="00066C91">
        <w:t>The Department of Chief Minister’s will prepare meeting agendas, and send minutes and actions around the whole Working Group.</w:t>
      </w:r>
    </w:p>
    <w:p w14:paraId="2458B099" w14:textId="7E4A4BF9" w:rsidR="00066C91" w:rsidRPr="00066C91" w:rsidRDefault="00A07432" w:rsidP="00FC1D11">
      <w:pPr>
        <w:jc w:val="left"/>
      </w:pPr>
      <w:r w:rsidRPr="00A07432">
        <w:rPr>
          <w:b/>
        </w:rPr>
        <w:t>Other NT Government Departments:</w:t>
      </w:r>
      <w:r>
        <w:t xml:space="preserve"> </w:t>
      </w:r>
      <w:r w:rsidR="00066C91" w:rsidRPr="00066C91">
        <w:t>Other people from Northern Territory Government Departments will join the Working Group too. The Department of Housing and Community Developme</w:t>
      </w:r>
      <w:r>
        <w:t xml:space="preserve">nt will send one person to be part of the Working Group. The Department of Education will also send one person. </w:t>
      </w:r>
    </w:p>
    <w:p w14:paraId="797B94CD" w14:textId="1217BBD2" w:rsidR="00066C91" w:rsidRPr="00066C91" w:rsidRDefault="00A07432" w:rsidP="00FC1D11">
      <w:pPr>
        <w:jc w:val="left"/>
      </w:pPr>
      <w:r w:rsidRPr="00A07432">
        <w:rPr>
          <w:b/>
        </w:rPr>
        <w:t>The Department of Prime Minister and Cabinet:</w:t>
      </w:r>
      <w:r>
        <w:t xml:space="preserve"> The Department of Prime Minister and Cabinet</w:t>
      </w:r>
      <w:r w:rsidRPr="00066C91">
        <w:t xml:space="preserve"> </w:t>
      </w:r>
      <w:r>
        <w:t xml:space="preserve">is part of the Federal Government.  The manager for </w:t>
      </w:r>
      <w:r w:rsidRPr="00066C91">
        <w:t>Arnhem Land &amp; Groote Eylandt</w:t>
      </w:r>
      <w:r>
        <w:t xml:space="preserve"> from the Department</w:t>
      </w:r>
      <w:r w:rsidR="00066C91" w:rsidRPr="00066C91">
        <w:t xml:space="preserve"> Prime Minister and Cabinet will join the </w:t>
      </w:r>
      <w:r w:rsidR="00066C91" w:rsidRPr="00FC1D11">
        <w:rPr>
          <w:i/>
        </w:rPr>
        <w:t>Working Group</w:t>
      </w:r>
      <w:r w:rsidR="00066C91" w:rsidRPr="00066C91">
        <w:t xml:space="preserve">.  </w:t>
      </w:r>
      <w:r>
        <w:t xml:space="preserve">The Department of </w:t>
      </w:r>
      <w:r w:rsidR="00066C91" w:rsidRPr="00066C91">
        <w:t xml:space="preserve">Prime Minister and Cabinet may also </w:t>
      </w:r>
      <w:r>
        <w:t>put forward</w:t>
      </w:r>
      <w:r w:rsidR="00066C91" w:rsidRPr="00066C91">
        <w:t xml:space="preserve"> a </w:t>
      </w:r>
      <w:proofErr w:type="spellStart"/>
      <w:r w:rsidR="00066C91" w:rsidRPr="00066C91">
        <w:t>Yolŋu</w:t>
      </w:r>
      <w:proofErr w:type="spellEnd"/>
      <w:r w:rsidR="00066C91" w:rsidRPr="00066C91">
        <w:t xml:space="preserve"> staff member to</w:t>
      </w:r>
      <w:r w:rsidR="00915FB4">
        <w:t xml:space="preserve"> join</w:t>
      </w:r>
      <w:r w:rsidR="00066C91" w:rsidRPr="00066C91">
        <w:t xml:space="preserve"> the </w:t>
      </w:r>
      <w:r w:rsidR="00066C91" w:rsidRPr="00FC1D11">
        <w:rPr>
          <w:i/>
        </w:rPr>
        <w:t>Working Group</w:t>
      </w:r>
      <w:r w:rsidR="00066C91" w:rsidRPr="00066C91">
        <w:t>.</w:t>
      </w:r>
    </w:p>
    <w:p w14:paraId="150877A8" w14:textId="159FD3FB" w:rsidR="00066C91" w:rsidRPr="00066C91" w:rsidRDefault="00A07432" w:rsidP="00FC1D11">
      <w:pPr>
        <w:jc w:val="left"/>
      </w:pPr>
      <w:r w:rsidRPr="00A07432">
        <w:rPr>
          <w:b/>
        </w:rPr>
        <w:t>East Arnhem Regional Council:</w:t>
      </w:r>
      <w:r>
        <w:t xml:space="preserve"> </w:t>
      </w:r>
      <w:r w:rsidR="00066C91" w:rsidRPr="00066C91">
        <w:t>East Arnhem Regional Council</w:t>
      </w:r>
      <w:r>
        <w:t xml:space="preserve"> is the local government in this region. The </w:t>
      </w:r>
      <w:r w:rsidRPr="00066C91">
        <w:t>East Arnhem Regional Council</w:t>
      </w:r>
      <w:r w:rsidR="00066C91" w:rsidRPr="00066C91">
        <w:t xml:space="preserve"> will send two members</w:t>
      </w:r>
      <w:r>
        <w:t xml:space="preserve">. One of these members will </w:t>
      </w:r>
      <w:proofErr w:type="spellStart"/>
      <w:r w:rsidR="00066C91" w:rsidRPr="00066C91">
        <w:t>Yolŋu</w:t>
      </w:r>
      <w:proofErr w:type="spellEnd"/>
      <w:r w:rsidR="00066C91" w:rsidRPr="00066C91">
        <w:t xml:space="preserve">. </w:t>
      </w:r>
    </w:p>
    <w:p w14:paraId="6F6F687F" w14:textId="77777777" w:rsidR="00A07432" w:rsidRDefault="00A07432" w:rsidP="00FC1D11">
      <w:pPr>
        <w:jc w:val="left"/>
      </w:pPr>
      <w:r w:rsidRPr="00A07432">
        <w:rPr>
          <w:b/>
        </w:rPr>
        <w:t>Aboriginal Corporations:</w:t>
      </w:r>
      <w:r>
        <w:t xml:space="preserve"> There are five Aboriginal Corporations who will members of the first </w:t>
      </w:r>
      <w:r w:rsidRPr="00FC1D11">
        <w:rPr>
          <w:i/>
        </w:rPr>
        <w:t>Working Group</w:t>
      </w:r>
      <w:r>
        <w:t xml:space="preserve">. These are: </w:t>
      </w:r>
    </w:p>
    <w:p w14:paraId="4D003FF1" w14:textId="77777777" w:rsidR="00915FB4" w:rsidRDefault="00A07432" w:rsidP="00FC1D11">
      <w:pPr>
        <w:pStyle w:val="ListParagraph"/>
        <w:numPr>
          <w:ilvl w:val="0"/>
          <w:numId w:val="18"/>
        </w:numPr>
        <w:jc w:val="left"/>
      </w:pPr>
      <w:r>
        <w:t>T</w:t>
      </w:r>
      <w:r w:rsidR="00066C91" w:rsidRPr="00066C91">
        <w:t>he N</w:t>
      </w:r>
      <w:r>
        <w:t xml:space="preserve">orthern </w:t>
      </w:r>
      <w:r w:rsidR="00066C91" w:rsidRPr="00066C91">
        <w:t>L</w:t>
      </w:r>
      <w:r>
        <w:t>and Council</w:t>
      </w:r>
      <w:r w:rsidR="00066C91" w:rsidRPr="00066C91">
        <w:t xml:space="preserve">, </w:t>
      </w:r>
    </w:p>
    <w:p w14:paraId="639D7302" w14:textId="77777777" w:rsidR="00915FB4" w:rsidRDefault="00066C91" w:rsidP="00FC1D11">
      <w:pPr>
        <w:pStyle w:val="ListParagraph"/>
        <w:numPr>
          <w:ilvl w:val="0"/>
          <w:numId w:val="18"/>
        </w:numPr>
        <w:jc w:val="left"/>
      </w:pPr>
      <w:r w:rsidRPr="00066C91">
        <w:t xml:space="preserve">ALPA, </w:t>
      </w:r>
    </w:p>
    <w:p w14:paraId="288E91C0" w14:textId="77777777" w:rsidR="00915FB4" w:rsidRDefault="00066C91" w:rsidP="00FC1D11">
      <w:pPr>
        <w:pStyle w:val="ListParagraph"/>
        <w:numPr>
          <w:ilvl w:val="0"/>
          <w:numId w:val="18"/>
        </w:numPr>
        <w:jc w:val="left"/>
      </w:pPr>
      <w:proofErr w:type="spellStart"/>
      <w:r w:rsidRPr="00066C91">
        <w:t>Miwatj</w:t>
      </w:r>
      <w:proofErr w:type="spellEnd"/>
      <w:r w:rsidRPr="00066C91">
        <w:t xml:space="preserve"> Health, </w:t>
      </w:r>
    </w:p>
    <w:p w14:paraId="0B1C4550" w14:textId="77777777" w:rsidR="00915FB4" w:rsidRDefault="00066C91" w:rsidP="00FC1D11">
      <w:pPr>
        <w:pStyle w:val="ListParagraph"/>
        <w:numPr>
          <w:ilvl w:val="0"/>
          <w:numId w:val="18"/>
        </w:numPr>
        <w:jc w:val="left"/>
      </w:pPr>
      <w:r w:rsidRPr="00066C91">
        <w:t>ARDS</w:t>
      </w:r>
      <w:r w:rsidR="00915FB4">
        <w:t>,</w:t>
      </w:r>
      <w:r w:rsidRPr="00066C91">
        <w:t xml:space="preserve"> and </w:t>
      </w:r>
    </w:p>
    <w:p w14:paraId="2E3D5540" w14:textId="77777777" w:rsidR="00915FB4" w:rsidRDefault="00066C91" w:rsidP="00FC1D11">
      <w:pPr>
        <w:pStyle w:val="ListParagraph"/>
        <w:numPr>
          <w:ilvl w:val="0"/>
          <w:numId w:val="18"/>
        </w:numPr>
        <w:jc w:val="left"/>
      </w:pPr>
      <w:proofErr w:type="spellStart"/>
      <w:r w:rsidRPr="00066C91">
        <w:t>Laynhapuy</w:t>
      </w:r>
      <w:proofErr w:type="spellEnd"/>
      <w:r w:rsidRPr="00066C91">
        <w:t xml:space="preserve"> Homelands. </w:t>
      </w:r>
    </w:p>
    <w:p w14:paraId="00E33330" w14:textId="3180DB22" w:rsidR="00066C91" w:rsidRPr="00066C91" w:rsidRDefault="00915FB4" w:rsidP="00FC1D11">
      <w:pPr>
        <w:jc w:val="left"/>
      </w:pPr>
      <w:r>
        <w:t xml:space="preserve">Each </w:t>
      </w:r>
      <w:r w:rsidR="00E13BF5">
        <w:t>Aboriginal Corporation will</w:t>
      </w:r>
      <w:r w:rsidR="00066C91" w:rsidRPr="00066C91">
        <w:t xml:space="preserve"> have two </w:t>
      </w:r>
      <w:r>
        <w:t xml:space="preserve">members in the </w:t>
      </w:r>
      <w:r w:rsidRPr="00FC1D11">
        <w:rPr>
          <w:i/>
        </w:rPr>
        <w:t>Working Group</w:t>
      </w:r>
      <w:r>
        <w:t>. One of these must be</w:t>
      </w:r>
      <w:r w:rsidR="00066C91" w:rsidRPr="00066C91">
        <w:t xml:space="preserve"> </w:t>
      </w:r>
      <w:r>
        <w:t>a</w:t>
      </w:r>
      <w:r w:rsidR="00066C91" w:rsidRPr="00066C91">
        <w:t xml:space="preserve"> </w:t>
      </w:r>
      <w:proofErr w:type="spellStart"/>
      <w:r w:rsidR="00066C91" w:rsidRPr="00066C91">
        <w:t>Yolŋu</w:t>
      </w:r>
      <w:proofErr w:type="spellEnd"/>
      <w:r w:rsidR="00066C91" w:rsidRPr="00066C91">
        <w:t xml:space="preserve"> director, counc</w:t>
      </w:r>
      <w:r w:rsidR="00FC1D11">
        <w:t xml:space="preserve">illor or senior staff member to guide the </w:t>
      </w:r>
      <w:r w:rsidR="00FC1D11" w:rsidRPr="00FC1D11">
        <w:rPr>
          <w:i/>
        </w:rPr>
        <w:t>Working Group</w:t>
      </w:r>
      <w:r w:rsidR="00FC1D11">
        <w:t>.</w:t>
      </w:r>
      <w:r w:rsidR="00066C91" w:rsidRPr="00066C91">
        <w:t xml:space="preserve"> </w:t>
      </w:r>
    </w:p>
    <w:p w14:paraId="625CD565" w14:textId="4546030D" w:rsidR="00066C91" w:rsidRDefault="00066C91" w:rsidP="00FC1D11">
      <w:pPr>
        <w:jc w:val="left"/>
      </w:pPr>
      <w:r w:rsidRPr="00066C91">
        <w:lastRenderedPageBreak/>
        <w:t xml:space="preserve">Other </w:t>
      </w:r>
      <w:proofErr w:type="spellStart"/>
      <w:r w:rsidRPr="00066C91">
        <w:t>Yolŋu</w:t>
      </w:r>
      <w:proofErr w:type="spellEnd"/>
      <w:r w:rsidRPr="00066C91">
        <w:t xml:space="preserve"> organisations </w:t>
      </w:r>
      <w:r w:rsidR="00915FB4">
        <w:t>can</w:t>
      </w:r>
      <w:r w:rsidRPr="00066C91">
        <w:t xml:space="preserve"> join the </w:t>
      </w:r>
      <w:r w:rsidRPr="003F2065">
        <w:rPr>
          <w:i/>
        </w:rPr>
        <w:t>Working Group</w:t>
      </w:r>
      <w:r w:rsidR="003F2065">
        <w:t xml:space="preserve"> if everyone agrees</w:t>
      </w:r>
      <w:r w:rsidRPr="00066C91">
        <w:t xml:space="preserve">. The </w:t>
      </w:r>
      <w:r w:rsidRPr="003F2065">
        <w:rPr>
          <w:i/>
        </w:rPr>
        <w:t>Working Group</w:t>
      </w:r>
      <w:r w:rsidRPr="00066C91">
        <w:t xml:space="preserve"> will sometimes invi</w:t>
      </w:r>
      <w:r w:rsidR="00915FB4">
        <w:t>te other people to the meetings. Anyone</w:t>
      </w:r>
      <w:r w:rsidRPr="00066C91">
        <w:t xml:space="preserve"> </w:t>
      </w:r>
      <w:r w:rsidR="00915FB4">
        <w:t>can</w:t>
      </w:r>
      <w:r w:rsidRPr="00066C91">
        <w:t xml:space="preserve"> ask</w:t>
      </w:r>
      <w:r w:rsidR="00915FB4">
        <w:t xml:space="preserve"> to come to</w:t>
      </w:r>
      <w:r w:rsidRPr="00066C91">
        <w:t xml:space="preserve"> the Working Group </w:t>
      </w:r>
      <w:r w:rsidR="00915FB4">
        <w:t>if they want to</w:t>
      </w:r>
      <w:r w:rsidRPr="00066C91">
        <w:t xml:space="preserve"> share particular stories</w:t>
      </w:r>
      <w:r w:rsidR="00915FB4">
        <w:t xml:space="preserve">, ideas or </w:t>
      </w:r>
      <w:r w:rsidRPr="00066C91">
        <w:t xml:space="preserve">information.  </w:t>
      </w:r>
    </w:p>
    <w:p w14:paraId="329AF085" w14:textId="77777777" w:rsidR="00FC1D11" w:rsidRDefault="00FC1D11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>
        <w:rPr>
          <w:lang w:val="yo-NG"/>
        </w:rPr>
        <w:t>What will the Working Group do?</w:t>
      </w:r>
    </w:p>
    <w:p w14:paraId="7D09DC81" w14:textId="77777777" w:rsidR="00FC1D11" w:rsidRDefault="00FC1D11" w:rsidP="00FC1D11">
      <w:pPr>
        <w:jc w:val="left"/>
      </w:pPr>
      <w:r w:rsidRPr="00915FB4">
        <w:t xml:space="preserve">In 2019, the </w:t>
      </w:r>
      <w:r w:rsidRPr="008E582F">
        <w:rPr>
          <w:i/>
        </w:rPr>
        <w:t>Working Group</w:t>
      </w:r>
      <w:r w:rsidRPr="00915FB4">
        <w:t xml:space="preserve"> will gather information about </w:t>
      </w:r>
      <w:proofErr w:type="spellStart"/>
      <w:r w:rsidRPr="00915FB4">
        <w:t>Yolŋu</w:t>
      </w:r>
      <w:proofErr w:type="spellEnd"/>
      <w:r w:rsidRPr="00915FB4">
        <w:t xml:space="preserve"> and Balanda </w:t>
      </w:r>
      <w:r>
        <w:t>ways of making decisions. The Working Group will think about how to join these two ways of making decisions together.</w:t>
      </w:r>
      <w:r w:rsidRPr="00915FB4">
        <w:t xml:space="preserve">  </w:t>
      </w:r>
    </w:p>
    <w:p w14:paraId="1FDEEF1D" w14:textId="1C3B8594" w:rsidR="003F2065" w:rsidRDefault="003F2065" w:rsidP="00FC1D11">
      <w:pPr>
        <w:jc w:val="left"/>
        <w:rPr>
          <w:lang w:val="yo-NG"/>
        </w:rPr>
      </w:pPr>
      <w:r>
        <w:t xml:space="preserve">The </w:t>
      </w:r>
      <w:r w:rsidRPr="008E582F">
        <w:rPr>
          <w:i/>
        </w:rPr>
        <w:t>Working Group</w:t>
      </w:r>
      <w:r>
        <w:t xml:space="preserve"> will think about the best way to talk to </w:t>
      </w:r>
      <w:proofErr w:type="spellStart"/>
      <w:r w:rsidRPr="00915FB4">
        <w:t>Yolŋu</w:t>
      </w:r>
      <w:proofErr w:type="spellEnd"/>
      <w:r>
        <w:t xml:space="preserve"> leaders and communities across the </w:t>
      </w:r>
      <w:proofErr w:type="spellStart"/>
      <w:r w:rsidRPr="00915FB4">
        <w:t>Yolŋu</w:t>
      </w:r>
      <w:proofErr w:type="spellEnd"/>
      <w:r>
        <w:t xml:space="preserve"> region. </w:t>
      </w:r>
      <w:r w:rsidR="00D85EA3" w:rsidRPr="00106D41">
        <w:rPr>
          <w:lang w:val="yo-NG"/>
        </w:rPr>
        <w:t>The</w:t>
      </w:r>
      <w:r w:rsidR="00D85EA3">
        <w:rPr>
          <w:lang w:val="yo-NG"/>
        </w:rPr>
        <w:t xml:space="preserve"> </w:t>
      </w:r>
      <w:r w:rsidR="00D85EA3" w:rsidRPr="005A57F8">
        <w:rPr>
          <w:i/>
          <w:lang w:val="yo-NG"/>
        </w:rPr>
        <w:t>Working Group</w:t>
      </w:r>
      <w:r w:rsidR="00D85EA3" w:rsidRPr="00106D41">
        <w:rPr>
          <w:lang w:val="yo-NG"/>
        </w:rPr>
        <w:t xml:space="preserve"> will find the right words and stories to </w:t>
      </w:r>
      <w:r w:rsidR="00D85EA3">
        <w:rPr>
          <w:lang w:val="yo-NG"/>
        </w:rPr>
        <w:t xml:space="preserve">help everyone to understand </w:t>
      </w:r>
      <w:r w:rsidR="00D85EA3" w:rsidRPr="008C3245">
        <w:rPr>
          <w:i/>
          <w:lang w:val="yo-NG"/>
        </w:rPr>
        <w:t>Local Decision Making</w:t>
      </w:r>
      <w:r w:rsidR="00D85EA3">
        <w:rPr>
          <w:lang w:val="yo-NG"/>
        </w:rPr>
        <w:t>.</w:t>
      </w:r>
      <w:r w:rsidR="00D85EA3" w:rsidRPr="00106D41">
        <w:rPr>
          <w:lang w:val="yo-NG"/>
        </w:rPr>
        <w:t xml:space="preserve"> </w:t>
      </w:r>
      <w:r w:rsidR="00D85EA3">
        <w:rPr>
          <w:lang w:val="yo-NG"/>
        </w:rPr>
        <w:t xml:space="preserve"> </w:t>
      </w:r>
      <w:r w:rsidR="00D85EA3" w:rsidRPr="00106D41">
        <w:rPr>
          <w:lang w:val="yo-NG"/>
        </w:rPr>
        <w:t>The</w:t>
      </w:r>
      <w:r w:rsidR="00D85EA3">
        <w:rPr>
          <w:lang w:val="yo-NG"/>
        </w:rPr>
        <w:t xml:space="preserve"> </w:t>
      </w:r>
      <w:r w:rsidR="00D85EA3" w:rsidRPr="005A57F8">
        <w:rPr>
          <w:i/>
          <w:lang w:val="yo-NG"/>
        </w:rPr>
        <w:t>Working Group</w:t>
      </w:r>
      <w:r w:rsidR="00D85EA3" w:rsidRPr="00106D41">
        <w:rPr>
          <w:lang w:val="yo-NG"/>
        </w:rPr>
        <w:t xml:space="preserve"> will find out which languages </w:t>
      </w:r>
      <w:r w:rsidR="00D85EA3">
        <w:rPr>
          <w:lang w:val="yo-NG"/>
        </w:rPr>
        <w:t>to</w:t>
      </w:r>
      <w:r w:rsidR="00D85EA3" w:rsidRPr="00106D41">
        <w:rPr>
          <w:lang w:val="yo-NG"/>
        </w:rPr>
        <w:t xml:space="preserve"> use in different places.  </w:t>
      </w:r>
    </w:p>
    <w:p w14:paraId="1666C67D" w14:textId="2304796D" w:rsidR="007F7CA8" w:rsidRPr="007F7CA8" w:rsidRDefault="007F7CA8" w:rsidP="00FC1D11">
      <w:pPr>
        <w:jc w:val="left"/>
        <w:rPr>
          <w:lang w:val="yo-NG"/>
        </w:rPr>
      </w:pPr>
      <w:r>
        <w:rPr>
          <w:lang w:val="yo-NG"/>
        </w:rPr>
        <w:t xml:space="preserve">The people meeting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bring honest responses</w:t>
      </w:r>
      <w:r>
        <w:rPr>
          <w:lang w:val="en-US"/>
        </w:rPr>
        <w:t xml:space="preserve"> straight</w:t>
      </w:r>
      <w:r>
        <w:rPr>
          <w:lang w:val="yo-NG"/>
        </w:rPr>
        <w:t xml:space="preserve"> to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.  It is up to each person meeting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to show clearly what their sending group believes.  In this way, the small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help many Yolŋu in the Yolŋu Region to </w:t>
      </w:r>
      <w:r>
        <w:t xml:space="preserve">understand and be part of </w:t>
      </w:r>
      <w:r>
        <w:rPr>
          <w:lang w:val="yo-NG"/>
        </w:rPr>
        <w:t xml:space="preserve">  </w:t>
      </w:r>
      <w:r w:rsidRPr="008C3245">
        <w:rPr>
          <w:i/>
          <w:lang w:val="yo-NG"/>
        </w:rPr>
        <w:t>Local Decision Making</w:t>
      </w:r>
      <w:r>
        <w:rPr>
          <w:lang w:val="yo-NG"/>
        </w:rPr>
        <w:t xml:space="preserve">. </w:t>
      </w:r>
    </w:p>
    <w:p w14:paraId="6B1C49F3" w14:textId="681FCF4E" w:rsidR="008E582F" w:rsidRPr="00FD7FAB" w:rsidRDefault="008E582F" w:rsidP="00FC1D11">
      <w:pPr>
        <w:jc w:val="left"/>
        <w:rPr>
          <w:lang w:val="yo-NG"/>
        </w:rPr>
      </w:pPr>
      <w:r w:rsidRPr="008F1C68">
        <w:rPr>
          <w:lang w:val="yo-NG"/>
        </w:rPr>
        <w:t xml:space="preserve">The </w:t>
      </w:r>
      <w:r w:rsidRPr="00CD26A2">
        <w:rPr>
          <w:i/>
          <w:lang w:val="yo-NG"/>
        </w:rPr>
        <w:t>Working Group</w:t>
      </w:r>
      <w:r w:rsidRPr="008F1C68">
        <w:rPr>
          <w:lang w:val="yo-NG"/>
        </w:rPr>
        <w:t xml:space="preserve"> will </w:t>
      </w:r>
      <w:r>
        <w:rPr>
          <w:lang w:val="yo-NG"/>
        </w:rPr>
        <w:t xml:space="preserve">agree </w:t>
      </w:r>
      <w:r w:rsidRPr="008F1C68">
        <w:rPr>
          <w:lang w:val="yo-NG"/>
        </w:rPr>
        <w:t>which communities</w:t>
      </w:r>
      <w:r>
        <w:rPr>
          <w:lang w:val="yo-NG"/>
        </w:rPr>
        <w:t xml:space="preserve"> and areas are part of the "</w:t>
      </w:r>
      <w:r w:rsidRPr="008F1C68">
        <w:rPr>
          <w:lang w:val="yo-NG"/>
        </w:rPr>
        <w:t>Yolŋu Region</w:t>
      </w:r>
      <w:r>
        <w:rPr>
          <w:lang w:val="yo-NG"/>
        </w:rPr>
        <w:t xml:space="preserve">". This will depend on what the </w:t>
      </w:r>
      <w:r w:rsidRPr="008E582F">
        <w:rPr>
          <w:i/>
          <w:lang w:val="yo-NG"/>
        </w:rPr>
        <w:t>Working Group</w:t>
      </w:r>
      <w:r>
        <w:rPr>
          <w:lang w:val="yo-NG"/>
        </w:rPr>
        <w:t xml:space="preserve"> learns about Y</w:t>
      </w:r>
      <w:r w:rsidR="00FD7FAB">
        <w:rPr>
          <w:lang w:val="yo-NG"/>
        </w:rPr>
        <w:t xml:space="preserve">olŋu ways of making decisions.  </w:t>
      </w:r>
      <w:r w:rsidRPr="008F1C68">
        <w:rPr>
          <w:lang w:val="yo-NG"/>
        </w:rPr>
        <w:t>The “Yolŋu Region” should include communities, homelands and neighbouring a</w:t>
      </w:r>
      <w:r w:rsidR="00FD7FAB">
        <w:rPr>
          <w:lang w:val="yo-NG"/>
        </w:rPr>
        <w:t xml:space="preserve">reas that have links to Yolŋu. </w:t>
      </w:r>
    </w:p>
    <w:p w14:paraId="6B376FF3" w14:textId="6B713E1E" w:rsidR="005B7DD2" w:rsidRPr="005B7DD2" w:rsidRDefault="005B7DD2" w:rsidP="00FC1D11">
      <w:pPr>
        <w:jc w:val="left"/>
        <w:rPr>
          <w:lang w:val="yo-NG"/>
        </w:rPr>
      </w:pPr>
      <w:r>
        <w:rPr>
          <w:lang w:val="yo-NG"/>
        </w:rPr>
        <w:t>Then, b</w:t>
      </w:r>
      <w:r w:rsidR="00FC1D11">
        <w:rPr>
          <w:lang w:val="yo-NG"/>
        </w:rPr>
        <w:t>etween June and November 2019, t</w:t>
      </w:r>
      <w:r w:rsidR="00FC1D11" w:rsidRPr="00106D41">
        <w:rPr>
          <w:lang w:val="yo-NG"/>
        </w:rPr>
        <w:t>he</w:t>
      </w:r>
      <w:r w:rsidR="00FC1D11">
        <w:rPr>
          <w:lang w:val="yo-NG"/>
        </w:rPr>
        <w:t xml:space="preserve"> </w:t>
      </w:r>
      <w:r w:rsidR="00FC1D11" w:rsidRPr="005A57F8">
        <w:rPr>
          <w:i/>
          <w:lang w:val="yo-NG"/>
        </w:rPr>
        <w:t>Working Group</w:t>
      </w:r>
      <w:r>
        <w:rPr>
          <w:i/>
          <w:lang w:val="yo-NG"/>
        </w:rPr>
        <w:t xml:space="preserve"> </w:t>
      </w:r>
      <w:r>
        <w:rPr>
          <w:lang w:val="yo-NG"/>
        </w:rPr>
        <w:t>ask:</w:t>
      </w:r>
    </w:p>
    <w:p w14:paraId="7E5D37EC" w14:textId="5829A98B" w:rsidR="00FC1D11" w:rsidRPr="005B7DD2" w:rsidRDefault="005B7DD2" w:rsidP="005B7DD2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>"</w:t>
      </w:r>
      <w:r w:rsidRPr="005B7DD2">
        <w:t>What are the</w:t>
      </w:r>
      <w:r w:rsidR="00FC1D11" w:rsidRPr="005B7DD2">
        <w:t xml:space="preserve"> different ways </w:t>
      </w:r>
      <w:proofErr w:type="spellStart"/>
      <w:r w:rsidR="00FC1D11" w:rsidRPr="00106D41">
        <w:t>Yolŋu</w:t>
      </w:r>
      <w:proofErr w:type="spellEnd"/>
      <w:r w:rsidR="00FC1D11" w:rsidRPr="00106D41">
        <w:t xml:space="preserve"> </w:t>
      </w:r>
      <w:r w:rsidR="00FC1D11" w:rsidRPr="005B7DD2">
        <w:t>people make decisions traditional</w:t>
      </w:r>
      <w:r>
        <w:t>ly?"</w:t>
      </w:r>
      <w:r w:rsidR="00FC1D11" w:rsidRPr="005B7DD2">
        <w:t xml:space="preserve"> </w:t>
      </w:r>
    </w:p>
    <w:p w14:paraId="6BA0DDB7" w14:textId="0B679098" w:rsidR="005B7DD2" w:rsidRPr="005B7DD2" w:rsidRDefault="005B7DD2" w:rsidP="005B7DD2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>
        <w:t>"</w:t>
      </w:r>
      <w:r w:rsidRPr="005B7DD2">
        <w:t xml:space="preserve">What are the </w:t>
      </w:r>
      <w:r w:rsidR="00FC1D11" w:rsidRPr="005B7DD2">
        <w:t xml:space="preserve">Balanda ways of making decisions in the </w:t>
      </w:r>
      <w:proofErr w:type="spellStart"/>
      <w:r w:rsidR="00FC1D11" w:rsidRPr="005B7DD2">
        <w:t>Yolŋu</w:t>
      </w:r>
      <w:proofErr w:type="spellEnd"/>
      <w:r w:rsidR="00FC1D11" w:rsidRPr="005B7DD2">
        <w:t xml:space="preserve"> region, communities and homelands</w:t>
      </w:r>
      <w:r>
        <w:t>?"</w:t>
      </w:r>
    </w:p>
    <w:p w14:paraId="39399982" w14:textId="1F22CAC6" w:rsidR="00FC1D11" w:rsidRDefault="00FC1D11" w:rsidP="005B7DD2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 xml:space="preserve">“How are </w:t>
      </w:r>
      <w:proofErr w:type="spellStart"/>
      <w:r w:rsidRPr="00205CBC">
        <w:t>Yolŋu</w:t>
      </w:r>
      <w:proofErr w:type="spellEnd"/>
      <w:r w:rsidRPr="00205CBC">
        <w:t xml:space="preserve"> and Balanda choosing leaders to represent </w:t>
      </w:r>
      <w:r>
        <w:t>their people and their places?”</w:t>
      </w:r>
    </w:p>
    <w:p w14:paraId="71C2D9F4" w14:textId="77777777" w:rsidR="00FC1D11" w:rsidRDefault="00FC1D11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 xml:space="preserve">“What are the special strengths of </w:t>
      </w:r>
      <w:proofErr w:type="spellStart"/>
      <w:r w:rsidRPr="00205CBC">
        <w:t>Yolŋu</w:t>
      </w:r>
      <w:proofErr w:type="spellEnd"/>
      <w:r w:rsidRPr="00205CBC">
        <w:t xml:space="preserve"> systems and Balanda syste</w:t>
      </w:r>
      <w:r>
        <w:t xml:space="preserve">ms?” </w:t>
      </w:r>
    </w:p>
    <w:p w14:paraId="5B305BA7" w14:textId="77777777" w:rsidR="00FC1D11" w:rsidRDefault="00FC1D11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 xml:space="preserve">“In which areas are </w:t>
      </w:r>
      <w:proofErr w:type="spellStart"/>
      <w:r w:rsidRPr="00205CBC">
        <w:t>Yolŋu</w:t>
      </w:r>
      <w:proofErr w:type="spellEnd"/>
      <w:r w:rsidRPr="00205CBC">
        <w:t xml:space="preserve"> systems and Balanda systems weak or struggling?”</w:t>
      </w:r>
    </w:p>
    <w:p w14:paraId="6938F2CD" w14:textId="3DAC68D7" w:rsidR="00FC1D11" w:rsidRDefault="00FC1D11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 xml:space="preserve">“How can we make it easier for </w:t>
      </w:r>
      <w:proofErr w:type="spellStart"/>
      <w:r w:rsidRPr="00205CBC">
        <w:t>Yolŋu</w:t>
      </w:r>
      <w:proofErr w:type="spellEnd"/>
      <w:r w:rsidRPr="00205CBC">
        <w:t xml:space="preserve"> leaders to show cultural and decision-making authority?”</w:t>
      </w:r>
    </w:p>
    <w:p w14:paraId="48C79A35" w14:textId="77777777" w:rsidR="00FC1D11" w:rsidRDefault="00FC1D11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 xml:space="preserve">“How can we make it easier for </w:t>
      </w:r>
      <w:proofErr w:type="spellStart"/>
      <w:r w:rsidRPr="00205CBC">
        <w:t>Yolŋu</w:t>
      </w:r>
      <w:proofErr w:type="spellEnd"/>
      <w:r w:rsidRPr="00205CBC">
        <w:t xml:space="preserve"> leaders to make strong decisions for their own people and places?”</w:t>
      </w:r>
    </w:p>
    <w:p w14:paraId="2C73C723" w14:textId="77777777" w:rsidR="00FC1D11" w:rsidRPr="00205CBC" w:rsidRDefault="00FC1D11" w:rsidP="00FC1D11">
      <w:pPr>
        <w:pStyle w:val="ListParagraph"/>
        <w:numPr>
          <w:ilvl w:val="0"/>
          <w:numId w:val="16"/>
        </w:numPr>
        <w:tabs>
          <w:tab w:val="clear" w:pos="567"/>
          <w:tab w:val="clear" w:pos="1134"/>
        </w:tabs>
        <w:contextualSpacing w:val="0"/>
        <w:jc w:val="left"/>
      </w:pPr>
      <w:r w:rsidRPr="00205CBC">
        <w:t>“How can Governments and groups help each other to learn and grow skills for Local Decision Making?”</w:t>
      </w:r>
    </w:p>
    <w:p w14:paraId="70AB420F" w14:textId="275C4F88" w:rsidR="00FC1D11" w:rsidRDefault="00FD4710" w:rsidP="00FC1D11">
      <w:pPr>
        <w:jc w:val="left"/>
        <w:rPr>
          <w:lang w:val="yo-NG"/>
        </w:rPr>
      </w:pPr>
      <w:r>
        <w:rPr>
          <w:lang w:val="yo-NG"/>
        </w:rPr>
        <w:t>Then, b</w:t>
      </w:r>
      <w:r w:rsidR="00FC1D11">
        <w:rPr>
          <w:lang w:val="yo-NG"/>
        </w:rPr>
        <w:t xml:space="preserve">etween December 2019 and June 2020, </w:t>
      </w:r>
      <w:r w:rsidR="00FC1D11">
        <w:rPr>
          <w:lang w:val="en-US"/>
        </w:rPr>
        <w:t xml:space="preserve">the </w:t>
      </w:r>
      <w:r w:rsidR="00FC1D11" w:rsidRPr="005A57F8">
        <w:rPr>
          <w:i/>
          <w:lang w:val="en-US"/>
        </w:rPr>
        <w:t>Working Group</w:t>
      </w:r>
      <w:r w:rsidR="00FC1D11">
        <w:rPr>
          <w:lang w:val="en-US"/>
        </w:rPr>
        <w:t xml:space="preserve"> will list all of the services working in the communities</w:t>
      </w:r>
      <w:r w:rsidR="00FC1D11">
        <w:rPr>
          <w:lang w:val="yo-NG"/>
        </w:rPr>
        <w:t xml:space="preserve"> and homelands</w:t>
      </w:r>
      <w:r w:rsidR="00FC1D11">
        <w:rPr>
          <w:lang w:val="en-US"/>
        </w:rPr>
        <w:t xml:space="preserve"> </w:t>
      </w:r>
      <w:r w:rsidR="00FC1D11">
        <w:rPr>
          <w:lang w:val="yo-NG"/>
        </w:rPr>
        <w:t>around the</w:t>
      </w:r>
      <w:r w:rsidR="00FC1D11">
        <w:rPr>
          <w:lang w:val="en-US"/>
        </w:rPr>
        <w:t xml:space="preserve"> </w:t>
      </w:r>
      <w:proofErr w:type="spellStart"/>
      <w:r w:rsidR="00FC1D11">
        <w:rPr>
          <w:lang w:val="en-US"/>
        </w:rPr>
        <w:t>Yol</w:t>
      </w:r>
      <w:proofErr w:type="spellEnd"/>
      <w:r w:rsidR="00FC1D11">
        <w:rPr>
          <w:lang w:val="yo-NG"/>
        </w:rPr>
        <w:t xml:space="preserve">ŋu Region.  </w:t>
      </w:r>
      <w:r>
        <w:rPr>
          <w:lang w:val="yo-NG"/>
        </w:rPr>
        <w:t>T</w:t>
      </w:r>
      <w:r w:rsidR="00FC1D11">
        <w:rPr>
          <w:lang w:val="yo-NG"/>
        </w:rPr>
        <w:t>hese services might be run by Australian, Northern Territory or Local Government or other groups</w:t>
      </w:r>
      <w:r>
        <w:rPr>
          <w:lang w:val="yo-NG"/>
        </w:rPr>
        <w:t xml:space="preserve"> that are part of the </w:t>
      </w:r>
      <w:r w:rsidRPr="00DF0C38">
        <w:rPr>
          <w:i/>
          <w:lang w:val="yo-NG"/>
        </w:rPr>
        <w:t>Partnership Commitment</w:t>
      </w:r>
      <w:r w:rsidR="00FC1D11">
        <w:rPr>
          <w:lang w:val="yo-NG"/>
        </w:rPr>
        <w:t xml:space="preserve">.  </w:t>
      </w:r>
    </w:p>
    <w:p w14:paraId="1C16076C" w14:textId="3C5037C9" w:rsidR="00E32F3A" w:rsidRDefault="005B7DD2" w:rsidP="00D85EA3">
      <w:pPr>
        <w:jc w:val="left"/>
        <w:rPr>
          <w:lang w:val="yo-NG"/>
        </w:rPr>
      </w:pPr>
      <w:r>
        <w:rPr>
          <w:lang w:val="yo-NG"/>
        </w:rPr>
        <w:lastRenderedPageBreak/>
        <w:t xml:space="preserve">One year after signing the </w:t>
      </w:r>
      <w:r w:rsidRPr="00DF0C38">
        <w:rPr>
          <w:i/>
          <w:lang w:val="yo-NG"/>
        </w:rPr>
        <w:t>Partnership Commitment</w:t>
      </w:r>
      <w:r>
        <w:rPr>
          <w:lang w:val="yo-NG"/>
        </w:rPr>
        <w:t xml:space="preserve"> </w:t>
      </w:r>
      <w:r w:rsidR="00DF0C38">
        <w:rPr>
          <w:lang w:val="yo-NG"/>
        </w:rPr>
        <w:t>t</w:t>
      </w:r>
      <w:r w:rsidR="00FC1D11">
        <w:rPr>
          <w:lang w:val="yo-NG"/>
        </w:rPr>
        <w:t xml:space="preserve">he </w:t>
      </w:r>
      <w:r w:rsidR="00FC1D11" w:rsidRPr="005A57F8">
        <w:rPr>
          <w:i/>
          <w:lang w:val="yo-NG"/>
        </w:rPr>
        <w:t>Working Group</w:t>
      </w:r>
      <w:r w:rsidR="00DF0C38">
        <w:rPr>
          <w:lang w:val="yo-NG"/>
        </w:rPr>
        <w:t xml:space="preserve"> have a good plan about</w:t>
      </w:r>
      <w:r w:rsidR="00FC1D11">
        <w:rPr>
          <w:lang w:val="yo-NG"/>
        </w:rPr>
        <w:t xml:space="preserve"> how Yolŋu </w:t>
      </w:r>
      <w:r w:rsidR="00DF0C38">
        <w:rPr>
          <w:lang w:val="yo-NG"/>
        </w:rPr>
        <w:t>make more and more decisions about the</w:t>
      </w:r>
      <w:r w:rsidR="00FD4710">
        <w:rPr>
          <w:lang w:val="yo-NG"/>
        </w:rPr>
        <w:t xml:space="preserve"> services and programs </w:t>
      </w:r>
      <w:r w:rsidR="00FC1D11">
        <w:rPr>
          <w:lang w:val="yo-NG"/>
        </w:rPr>
        <w:t xml:space="preserve">in their own communities and in the Yolŋu Region.  </w:t>
      </w:r>
    </w:p>
    <w:p w14:paraId="6C78E53F" w14:textId="77777777" w:rsidR="00E32F3A" w:rsidRDefault="00E32F3A">
      <w:pPr>
        <w:tabs>
          <w:tab w:val="clear" w:pos="567"/>
          <w:tab w:val="clear" w:pos="1134"/>
        </w:tabs>
        <w:spacing w:before="0" w:after="0" w:line="240" w:lineRule="auto"/>
        <w:jc w:val="left"/>
        <w:rPr>
          <w:lang w:val="yo-NG"/>
        </w:rPr>
      </w:pPr>
      <w:r>
        <w:rPr>
          <w:lang w:val="yo-NG"/>
        </w:rPr>
        <w:br w:type="page"/>
      </w:r>
    </w:p>
    <w:p w14:paraId="352DE252" w14:textId="77777777" w:rsidR="00FD4710" w:rsidRDefault="00FD4710" w:rsidP="00D85EA3">
      <w:pPr>
        <w:jc w:val="left"/>
        <w:rPr>
          <w:lang w:val="yo-NG"/>
        </w:rPr>
      </w:pPr>
    </w:p>
    <w:p w14:paraId="307C2FC5" w14:textId="4F1C8823" w:rsidR="00915FB4" w:rsidRDefault="00915FB4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>
        <w:rPr>
          <w:lang w:val="yo-NG"/>
        </w:rPr>
        <w:t>When does the Working Group meet?</w:t>
      </w:r>
    </w:p>
    <w:p w14:paraId="4D9BEB66" w14:textId="59173610" w:rsidR="00D85EA3" w:rsidRDefault="00915FB4" w:rsidP="007F7CA8">
      <w:pPr>
        <w:jc w:val="left"/>
      </w:pPr>
      <w:r>
        <w:t>The first meeting of the</w:t>
      </w:r>
      <w:r w:rsidRPr="00915FB4">
        <w:t xml:space="preserve"> Working Group will be in June</w:t>
      </w:r>
      <w:r w:rsidR="005E7115">
        <w:t xml:space="preserve"> or July</w:t>
      </w:r>
      <w:r w:rsidRPr="00915FB4">
        <w:t xml:space="preserve"> 2019.  Then the Working Group will meet every month.  </w:t>
      </w:r>
    </w:p>
    <w:p w14:paraId="04B1C10F" w14:textId="448CC5DD" w:rsidR="008F1C68" w:rsidRPr="008F1C68" w:rsidRDefault="008F1C68" w:rsidP="00FC1D11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>
        <w:rPr>
          <w:lang w:val="yo-NG"/>
        </w:rPr>
        <w:t>Where will the Working Group meet?</w:t>
      </w:r>
    </w:p>
    <w:p w14:paraId="7E0B0180" w14:textId="77777777" w:rsidR="00D85EA3" w:rsidRDefault="008F1C68" w:rsidP="00D85EA3">
      <w:pPr>
        <w:jc w:val="left"/>
        <w:rPr>
          <w:lang w:val="yo-NG"/>
        </w:rPr>
      </w:pPr>
      <w:r>
        <w:rPr>
          <w:lang w:val="yo-NG"/>
        </w:rPr>
        <w:t xml:space="preserve">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</w:t>
      </w:r>
      <w:r w:rsidR="00FC1D11">
        <w:rPr>
          <w:lang w:val="yo-NG"/>
        </w:rPr>
        <w:t xml:space="preserve">mostly </w:t>
      </w:r>
      <w:r>
        <w:rPr>
          <w:lang w:val="yo-NG"/>
        </w:rPr>
        <w:t xml:space="preserve">meet in Nhulunbuy. </w:t>
      </w:r>
      <w:r w:rsidR="00FC1D11">
        <w:rPr>
          <w:lang w:val="yo-NG"/>
        </w:rPr>
        <w:t xml:space="preserve">The </w:t>
      </w:r>
      <w:r w:rsidR="00FC1D11" w:rsidRPr="005A57F8">
        <w:rPr>
          <w:i/>
          <w:lang w:val="yo-NG"/>
        </w:rPr>
        <w:t>Working Group</w:t>
      </w:r>
      <w:r w:rsidR="00FC1D11">
        <w:rPr>
          <w:lang w:val="yo-NG"/>
        </w:rPr>
        <w:t xml:space="preserve"> may plan other meetings in different communities in northeast Arnhem Land so that other Yolŋu in those places can learn about </w:t>
      </w:r>
      <w:r w:rsidR="00FC1D11" w:rsidRPr="008C3245">
        <w:rPr>
          <w:i/>
          <w:lang w:val="yo-NG"/>
        </w:rPr>
        <w:t xml:space="preserve">Local </w:t>
      </w:r>
      <w:r w:rsidR="00FC1D11" w:rsidRPr="007F7CA8">
        <w:rPr>
          <w:lang w:val="yo-NG"/>
        </w:rPr>
        <w:t>Decision Making</w:t>
      </w:r>
      <w:r w:rsidR="00FC1D11">
        <w:rPr>
          <w:lang w:val="yo-NG"/>
        </w:rPr>
        <w:t xml:space="preserve"> and the </w:t>
      </w:r>
      <w:r w:rsidR="00FC1D11" w:rsidRPr="007F7CA8">
        <w:rPr>
          <w:lang w:val="yo-NG"/>
        </w:rPr>
        <w:t>Working Group</w:t>
      </w:r>
      <w:r w:rsidR="00FC1D11">
        <w:rPr>
          <w:lang w:val="yo-NG"/>
        </w:rPr>
        <w:t xml:space="preserve">.  </w:t>
      </w:r>
    </w:p>
    <w:p w14:paraId="63E3CBC9" w14:textId="77777777" w:rsidR="00A3321D" w:rsidRDefault="008F1C68" w:rsidP="009006DC">
      <w:pPr>
        <w:jc w:val="left"/>
        <w:rPr>
          <w:lang w:val="yo-NG"/>
        </w:rPr>
      </w:pPr>
      <w:r w:rsidRPr="009006DC">
        <w:rPr>
          <w:lang w:val="yo-NG"/>
        </w:rPr>
        <w:t xml:space="preserve">The Department of Chief Minister will organise the meeting place. </w:t>
      </w:r>
    </w:p>
    <w:p w14:paraId="6E021A2C" w14:textId="12E8DEE2" w:rsidR="00A3321D" w:rsidRPr="00A3321D" w:rsidRDefault="00A3321D" w:rsidP="00A3321D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 w:rsidRPr="00A3321D">
        <w:rPr>
          <w:lang w:val="yo-NG"/>
        </w:rPr>
        <w:t>Working Together in Partnership</w:t>
      </w:r>
    </w:p>
    <w:p w14:paraId="74FF89CF" w14:textId="77777777" w:rsidR="00E32F3A" w:rsidRDefault="00A3321D" w:rsidP="00A3321D">
      <w:pPr>
        <w:jc w:val="left"/>
        <w:rPr>
          <w:lang w:val="yo-NG"/>
        </w:rPr>
      </w:pPr>
      <w:r>
        <w:rPr>
          <w:lang w:val="yo-NG"/>
        </w:rPr>
        <w:t xml:space="preserve">The Governments and groups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share ideas openly.  </w:t>
      </w:r>
    </w:p>
    <w:p w14:paraId="5BFC2044" w14:textId="0A56C802" w:rsidR="00A3321D" w:rsidRDefault="00E32F3A" w:rsidP="00A3321D">
      <w:pPr>
        <w:jc w:val="left"/>
        <w:rPr>
          <w:lang w:val="yo-NG"/>
        </w:rPr>
      </w:pPr>
      <w:r>
        <w:rPr>
          <w:lang w:val="yo-NG"/>
        </w:rPr>
        <w:t>Different members of the</w:t>
      </w:r>
      <w:r w:rsidRPr="00106D41">
        <w:rPr>
          <w:lang w:val="yo-NG"/>
        </w:rPr>
        <w:t xml:space="preserve"> </w:t>
      </w:r>
      <w:r w:rsidRPr="005A57F8">
        <w:rPr>
          <w:i/>
          <w:lang w:val="yo-NG"/>
        </w:rPr>
        <w:t>Working Group</w:t>
      </w:r>
      <w:r w:rsidRPr="008C3245">
        <w:rPr>
          <w:i/>
          <w:lang w:val="yo-NG"/>
        </w:rPr>
        <w:t xml:space="preserve"> </w:t>
      </w:r>
      <w:r w:rsidRPr="00106D41">
        <w:rPr>
          <w:lang w:val="yo-NG"/>
        </w:rPr>
        <w:t>will</w:t>
      </w:r>
      <w:r>
        <w:rPr>
          <w:lang w:val="yo-NG"/>
        </w:rPr>
        <w:t xml:space="preserve"> also</w:t>
      </w:r>
      <w:r w:rsidRPr="00106D41">
        <w:rPr>
          <w:lang w:val="yo-NG"/>
        </w:rPr>
        <w:t xml:space="preserve"> </w:t>
      </w:r>
      <w:r>
        <w:rPr>
          <w:lang w:val="yo-NG"/>
        </w:rPr>
        <w:t>visit</w:t>
      </w:r>
      <w:r w:rsidRPr="00106D41">
        <w:rPr>
          <w:lang w:val="yo-NG"/>
        </w:rPr>
        <w:t xml:space="preserve"> </w:t>
      </w:r>
      <w:r>
        <w:rPr>
          <w:lang w:val="yo-NG"/>
        </w:rPr>
        <w:t>communities</w:t>
      </w:r>
      <w:r w:rsidRPr="00106D41">
        <w:rPr>
          <w:lang w:val="yo-NG"/>
        </w:rPr>
        <w:t xml:space="preserve"> and homelands to </w:t>
      </w:r>
      <w:r>
        <w:rPr>
          <w:lang w:val="yo-NG"/>
        </w:rPr>
        <w:t>talk</w:t>
      </w:r>
      <w:r w:rsidRPr="00106D41">
        <w:rPr>
          <w:lang w:val="yo-NG"/>
        </w:rPr>
        <w:t xml:space="preserve"> with</w:t>
      </w:r>
      <w:r>
        <w:rPr>
          <w:lang w:val="yo-NG"/>
        </w:rPr>
        <w:t xml:space="preserve"> other</w:t>
      </w:r>
      <w:r w:rsidRPr="00106D41">
        <w:rPr>
          <w:lang w:val="yo-NG"/>
        </w:rPr>
        <w:t xml:space="preserve"> </w:t>
      </w:r>
      <w:proofErr w:type="spellStart"/>
      <w:r w:rsidRPr="00106D41">
        <w:t>Yolŋu</w:t>
      </w:r>
      <w:proofErr w:type="spellEnd"/>
      <w:r w:rsidRPr="00106D41">
        <w:rPr>
          <w:lang w:val="yo-NG"/>
        </w:rPr>
        <w:t>.</w:t>
      </w:r>
      <w:r>
        <w:rPr>
          <w:lang w:val="yo-NG"/>
        </w:rPr>
        <w:t xml:space="preserve">  All of the representatives on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talk about </w:t>
      </w:r>
      <w:r w:rsidRPr="008C3245">
        <w:rPr>
          <w:i/>
          <w:lang w:val="yo-NG"/>
        </w:rPr>
        <w:t>Local Decision Making</w:t>
      </w:r>
      <w:r>
        <w:rPr>
          <w:lang w:val="yo-NG"/>
        </w:rPr>
        <w:t xml:space="preserve"> with their groups and Boards.  </w:t>
      </w:r>
    </w:p>
    <w:p w14:paraId="61B300BE" w14:textId="726EC763" w:rsidR="00A3321D" w:rsidRDefault="00A3321D" w:rsidP="00A3321D">
      <w:pPr>
        <w:jc w:val="left"/>
        <w:rPr>
          <w:lang w:val="yo-NG"/>
        </w:rPr>
      </w:pPr>
      <w:r>
        <w:rPr>
          <w:lang w:val="yo-NG"/>
        </w:rPr>
        <w:t xml:space="preserve">When people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can see a way to strengthen the </w:t>
      </w:r>
      <w:r w:rsidRPr="008C3245">
        <w:rPr>
          <w:i/>
          <w:lang w:val="yo-NG"/>
        </w:rPr>
        <w:t>Local Decision Making</w:t>
      </w:r>
      <w:r>
        <w:rPr>
          <w:lang w:val="yo-NG"/>
        </w:rPr>
        <w:t xml:space="preserve"> Partnership, they will share these ideas with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.  </w:t>
      </w:r>
    </w:p>
    <w:p w14:paraId="11EBA641" w14:textId="77777777" w:rsidR="00E32F3A" w:rsidRDefault="00A3321D" w:rsidP="00A3321D">
      <w:pPr>
        <w:jc w:val="left"/>
        <w:rPr>
          <w:lang w:val="yo-NG"/>
        </w:rPr>
      </w:pPr>
      <w:r>
        <w:rPr>
          <w:lang w:val="yo-NG"/>
        </w:rPr>
        <w:t xml:space="preserve">When people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can see that something might go wrong in the </w:t>
      </w:r>
      <w:r w:rsidRPr="002C4765">
        <w:rPr>
          <w:i/>
          <w:lang w:val="yo-NG"/>
        </w:rPr>
        <w:t>Local Decision Making</w:t>
      </w:r>
      <w:r>
        <w:rPr>
          <w:lang w:val="yo-NG"/>
        </w:rPr>
        <w:t xml:space="preserve"> Partnership or in the communities, they will share these worries with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.  </w:t>
      </w:r>
    </w:p>
    <w:p w14:paraId="171E621D" w14:textId="10C0ED15" w:rsidR="00E32F3A" w:rsidRDefault="00A3321D" w:rsidP="00A3321D">
      <w:pPr>
        <w:jc w:val="left"/>
        <w:rPr>
          <w:lang w:val="yo-NG"/>
        </w:rPr>
      </w:pPr>
      <w:r>
        <w:rPr>
          <w:lang w:val="yo-NG"/>
        </w:rPr>
        <w:t xml:space="preserve">If there are any problems in the Partnership, then the senior </w:t>
      </w:r>
      <w:r w:rsidR="00E32F3A">
        <w:rPr>
          <w:lang w:val="yo-NG"/>
        </w:rPr>
        <w:t>leaders</w:t>
      </w:r>
      <w:r>
        <w:rPr>
          <w:lang w:val="yo-NG"/>
        </w:rPr>
        <w:t xml:space="preserve"> in the </w:t>
      </w:r>
      <w:r w:rsidRPr="005A57F8">
        <w:rPr>
          <w:i/>
          <w:lang w:val="yo-NG"/>
        </w:rPr>
        <w:t>Working Group</w:t>
      </w:r>
      <w:r>
        <w:rPr>
          <w:lang w:val="yo-NG"/>
        </w:rPr>
        <w:t xml:space="preserve"> will try and solve the problems.  If those </w:t>
      </w:r>
      <w:r w:rsidR="00E32F3A">
        <w:rPr>
          <w:lang w:val="yo-NG"/>
        </w:rPr>
        <w:t>leaders</w:t>
      </w:r>
      <w:r>
        <w:rPr>
          <w:lang w:val="yo-NG"/>
        </w:rPr>
        <w:t xml:space="preserve"> cannot solve a problem, then they will bring the problem to the </w:t>
      </w:r>
      <w:r w:rsidRPr="008C3245">
        <w:rPr>
          <w:i/>
          <w:lang w:val="yo-NG"/>
        </w:rPr>
        <w:t>Regional Strategic Coordination Committee</w:t>
      </w:r>
      <w:r>
        <w:rPr>
          <w:lang w:val="yo-NG"/>
        </w:rPr>
        <w:t>.</w:t>
      </w:r>
    </w:p>
    <w:p w14:paraId="0C469EF0" w14:textId="350DD070" w:rsidR="009006DC" w:rsidRDefault="00F7796A" w:rsidP="009006DC">
      <w:pPr>
        <w:jc w:val="left"/>
        <w:rPr>
          <w:rStyle w:val="Heading1Char"/>
        </w:rPr>
      </w:pPr>
      <w:r w:rsidRPr="009006DC">
        <w:rPr>
          <w:lang w:val="yo-NG"/>
        </w:rPr>
        <w:br w:type="page"/>
      </w:r>
    </w:p>
    <w:p w14:paraId="44C784E0" w14:textId="77777777" w:rsidR="009006DC" w:rsidRDefault="009006DC" w:rsidP="009006DC">
      <w:pPr>
        <w:jc w:val="left"/>
        <w:rPr>
          <w:rStyle w:val="Heading1Char"/>
        </w:rPr>
      </w:pPr>
    </w:p>
    <w:p w14:paraId="71A279B9" w14:textId="0C4C2220" w:rsidR="00D85EA3" w:rsidRPr="007F7CA8" w:rsidRDefault="00D85EA3" w:rsidP="009006DC">
      <w:pPr>
        <w:pStyle w:val="Heading1"/>
      </w:pPr>
      <w:r w:rsidRPr="009006DC">
        <w:t>The Local Decision Making Partnership Agreement</w:t>
      </w:r>
    </w:p>
    <w:p w14:paraId="0124ADF7" w14:textId="77777777" w:rsidR="00D85EA3" w:rsidRDefault="00D85EA3" w:rsidP="00D85EA3">
      <w:pPr>
        <w:jc w:val="left"/>
      </w:pPr>
      <w:r>
        <w:t xml:space="preserve">All of this thinking, talking and planning </w:t>
      </w:r>
      <w:r w:rsidRPr="00FD4710">
        <w:t>in the</w:t>
      </w:r>
      <w:r w:rsidRPr="00FD4710">
        <w:rPr>
          <w:i/>
        </w:rPr>
        <w:t xml:space="preserve"> Working Group</w:t>
      </w:r>
      <w:r>
        <w:t xml:space="preserve"> will be wrapped up in a new agreement called the </w:t>
      </w:r>
      <w:r w:rsidRPr="008E582F">
        <w:rPr>
          <w:i/>
        </w:rPr>
        <w:t>Local Decision Making Partnership Agreement</w:t>
      </w:r>
      <w:r>
        <w:t xml:space="preserve">. </w:t>
      </w:r>
    </w:p>
    <w:p w14:paraId="773284AA" w14:textId="77777777" w:rsidR="00D85EA3" w:rsidRDefault="00D85EA3" w:rsidP="00D85EA3">
      <w:pPr>
        <w:jc w:val="left"/>
      </w:pPr>
      <w:r>
        <w:t>T</w:t>
      </w:r>
      <w:r w:rsidRPr="00915FB4">
        <w:t xml:space="preserve">he </w:t>
      </w:r>
      <w:r w:rsidRPr="00FD4710">
        <w:rPr>
          <w:i/>
        </w:rPr>
        <w:t>Working Group</w:t>
      </w:r>
      <w:r w:rsidRPr="00915FB4">
        <w:t xml:space="preserve"> </w:t>
      </w:r>
      <w:r>
        <w:t xml:space="preserve">hopes that it can make this new agreement by June 2020. The </w:t>
      </w:r>
      <w:r w:rsidRPr="008E582F">
        <w:rPr>
          <w:i/>
        </w:rPr>
        <w:t>Partnership Agreement</w:t>
      </w:r>
      <w:r>
        <w:t xml:space="preserve"> will replace the </w:t>
      </w:r>
      <w:r w:rsidRPr="008E582F">
        <w:rPr>
          <w:i/>
        </w:rPr>
        <w:t>Partnership Commitment</w:t>
      </w:r>
      <w:r>
        <w:t xml:space="preserve">. </w:t>
      </w:r>
    </w:p>
    <w:p w14:paraId="681866D7" w14:textId="77777777" w:rsidR="00D85EA3" w:rsidRDefault="00D85EA3" w:rsidP="00D85EA3">
      <w:pPr>
        <w:jc w:val="left"/>
      </w:pPr>
      <w:r>
        <w:t xml:space="preserve">The </w:t>
      </w:r>
      <w:r w:rsidRPr="00FD4710">
        <w:rPr>
          <w:i/>
        </w:rPr>
        <w:t>Partnership Agreement</w:t>
      </w:r>
      <w:r>
        <w:t xml:space="preserve"> will map the pathway for everyone to walk down to make </w:t>
      </w:r>
      <w:r w:rsidRPr="008F1C68">
        <w:rPr>
          <w:i/>
        </w:rPr>
        <w:t>Local Decision Making</w:t>
      </w:r>
      <w:r>
        <w:t xml:space="preserve"> real. It will say how </w:t>
      </w:r>
      <w:r w:rsidRPr="00FD4710">
        <w:rPr>
          <w:i/>
        </w:rPr>
        <w:t>Local Decision Making</w:t>
      </w:r>
      <w:r>
        <w:t xml:space="preserve"> will work across the </w:t>
      </w:r>
      <w:proofErr w:type="spellStart"/>
      <w:r w:rsidRPr="00915FB4">
        <w:t>Yolŋu</w:t>
      </w:r>
      <w:proofErr w:type="spellEnd"/>
      <w:r>
        <w:t xml:space="preserve"> region. </w:t>
      </w:r>
    </w:p>
    <w:p w14:paraId="0B2E3FDE" w14:textId="77777777" w:rsidR="00D85EA3" w:rsidRDefault="00D85EA3" w:rsidP="00D85EA3">
      <w:pPr>
        <w:jc w:val="left"/>
      </w:pPr>
      <w:proofErr w:type="spellStart"/>
      <w:r w:rsidRPr="00915FB4">
        <w:t>Yolŋu</w:t>
      </w:r>
      <w:proofErr w:type="spellEnd"/>
      <w:r>
        <w:t xml:space="preserve"> leaders must have a strong voice in the making of this agreement.</w:t>
      </w:r>
    </w:p>
    <w:p w14:paraId="0854E17F" w14:textId="77777777" w:rsidR="00D85EA3" w:rsidRDefault="00D85EA3" w:rsidP="00D85EA3">
      <w:pPr>
        <w:jc w:val="left"/>
      </w:pPr>
      <w:r w:rsidRPr="00915FB4">
        <w:t xml:space="preserve">If there is no </w:t>
      </w:r>
      <w:r w:rsidRPr="00FC1D11">
        <w:rPr>
          <w:i/>
        </w:rPr>
        <w:t>Partnership Agreement</w:t>
      </w:r>
      <w:r>
        <w:t xml:space="preserve"> after two years, then the</w:t>
      </w:r>
      <w:r w:rsidRPr="00915FB4">
        <w:t xml:space="preserve"> </w:t>
      </w:r>
      <w:r w:rsidRPr="008F1C68">
        <w:rPr>
          <w:i/>
        </w:rPr>
        <w:t>Partnership Commitment</w:t>
      </w:r>
      <w:r w:rsidRPr="00915FB4">
        <w:t xml:space="preserve"> and </w:t>
      </w:r>
      <w:r w:rsidRPr="008F1C68">
        <w:rPr>
          <w:i/>
        </w:rPr>
        <w:t>Working Group</w:t>
      </w:r>
      <w:r w:rsidRPr="00915FB4">
        <w:t xml:space="preserve"> will finish.  The </w:t>
      </w:r>
      <w:r w:rsidRPr="00FC1D11">
        <w:rPr>
          <w:i/>
        </w:rPr>
        <w:t>Working Group</w:t>
      </w:r>
      <w:r w:rsidRPr="00915FB4">
        <w:t xml:space="preserve"> might choose to keep working together</w:t>
      </w:r>
      <w:r>
        <w:t xml:space="preserve"> for longer if they want to</w:t>
      </w:r>
      <w:r w:rsidRPr="00915FB4">
        <w:t xml:space="preserve">.  </w:t>
      </w:r>
    </w:p>
    <w:p w14:paraId="3B5B814E" w14:textId="77777777" w:rsidR="00D85EA3" w:rsidRPr="005E7115" w:rsidRDefault="00D85EA3" w:rsidP="00D85EA3">
      <w:pPr>
        <w:pStyle w:val="Heading2"/>
        <w:numPr>
          <w:ilvl w:val="0"/>
          <w:numId w:val="0"/>
        </w:numPr>
        <w:ind w:left="360"/>
        <w:jc w:val="left"/>
        <w:rPr>
          <w:lang w:val="yo-NG"/>
        </w:rPr>
      </w:pPr>
      <w:r w:rsidRPr="005E7115">
        <w:rPr>
          <w:lang w:val="yo-NG"/>
        </w:rPr>
        <w:t>The Implementation Plan</w:t>
      </w:r>
    </w:p>
    <w:p w14:paraId="407C61B5" w14:textId="77777777" w:rsidR="00D85EA3" w:rsidRDefault="00D85EA3" w:rsidP="00D85EA3">
      <w:pPr>
        <w:jc w:val="left"/>
      </w:pPr>
      <w:r>
        <w:t xml:space="preserve">After the </w:t>
      </w:r>
      <w:r w:rsidRPr="005E7115">
        <w:rPr>
          <w:i/>
        </w:rPr>
        <w:t>Partnership Agreement</w:t>
      </w:r>
      <w:r>
        <w:t xml:space="preserve"> is signed, the groups will work on an </w:t>
      </w:r>
      <w:r w:rsidRPr="00FD4710">
        <w:rPr>
          <w:i/>
        </w:rPr>
        <w:t>Implementation Plan</w:t>
      </w:r>
      <w:r>
        <w:rPr>
          <w:i/>
        </w:rPr>
        <w:t xml:space="preserve">. </w:t>
      </w:r>
    </w:p>
    <w:p w14:paraId="7EBD2475" w14:textId="77777777" w:rsidR="00D85EA3" w:rsidRDefault="00D85EA3" w:rsidP="00D85EA3">
      <w:pPr>
        <w:jc w:val="left"/>
      </w:pPr>
      <w:r>
        <w:t xml:space="preserve">The Implementation Plan maps the individual steps that each government or group must take to walk down the </w:t>
      </w:r>
      <w:r w:rsidRPr="00FD4710">
        <w:rPr>
          <w:i/>
        </w:rPr>
        <w:t>Local Decision Making</w:t>
      </w:r>
      <w:r>
        <w:t xml:space="preserve"> pathway and follow the </w:t>
      </w:r>
      <w:r w:rsidRPr="005E7115">
        <w:rPr>
          <w:i/>
        </w:rPr>
        <w:t>Partnership Agreement</w:t>
      </w:r>
      <w:r>
        <w:t xml:space="preserve">.  The plan outlines the changes each organisation will make to bring together </w:t>
      </w:r>
      <w:proofErr w:type="spellStart"/>
      <w:r w:rsidRPr="00915FB4">
        <w:t>Yolŋu</w:t>
      </w:r>
      <w:proofErr w:type="spellEnd"/>
      <w:r w:rsidRPr="00915FB4">
        <w:t xml:space="preserve"> and Balanda </w:t>
      </w:r>
      <w:r>
        <w:t>ways of making decisions</w:t>
      </w:r>
    </w:p>
    <w:p w14:paraId="7DE69EA3" w14:textId="66DDBE8B" w:rsidR="007F7CA8" w:rsidRDefault="00FC1D11" w:rsidP="00A3321D">
      <w:pPr>
        <w:jc w:val="left"/>
        <w:rPr>
          <w:lang w:val="yo-NG"/>
        </w:rPr>
      </w:pPr>
      <w:r w:rsidRPr="006F734B">
        <w:rPr>
          <w:lang w:val="en-US"/>
        </w:rPr>
        <w:t xml:space="preserve"> </w:t>
      </w:r>
    </w:p>
    <w:p w14:paraId="247EEEDB" w14:textId="77777777" w:rsidR="007F7CA8" w:rsidRDefault="007F7CA8">
      <w:pPr>
        <w:tabs>
          <w:tab w:val="clear" w:pos="567"/>
          <w:tab w:val="clear" w:pos="1134"/>
        </w:tabs>
        <w:spacing w:before="0" w:after="0" w:line="240" w:lineRule="auto"/>
        <w:jc w:val="left"/>
        <w:rPr>
          <w:lang w:val="yo-NG"/>
        </w:rPr>
      </w:pPr>
      <w:r>
        <w:rPr>
          <w:lang w:val="yo-NG"/>
        </w:rPr>
        <w:br w:type="page"/>
      </w:r>
    </w:p>
    <w:p w14:paraId="1D0C1596" w14:textId="77777777" w:rsidR="007F7CA8" w:rsidRPr="007F7CA8" w:rsidRDefault="007F7CA8" w:rsidP="009006DC">
      <w:pPr>
        <w:pStyle w:val="Heading1"/>
        <w:rPr>
          <w:lang w:val="yo-NG"/>
        </w:rPr>
      </w:pPr>
      <w:r w:rsidRPr="007F7CA8">
        <w:rPr>
          <w:lang w:val="yo-NG"/>
        </w:rPr>
        <w:lastRenderedPageBreak/>
        <w:t>Finally…</w:t>
      </w:r>
    </w:p>
    <w:p w14:paraId="0FCA2B96" w14:textId="284FABF2" w:rsidR="009006DC" w:rsidRDefault="009006DC" w:rsidP="007F7CA8">
      <w:r>
        <w:t xml:space="preserve">There is a lot of work to do to bring together all the ways of decision making in northeast Arnhem Land. There is a lot of work to do to understand Balanda ways and </w:t>
      </w:r>
      <w:proofErr w:type="spellStart"/>
      <w:r w:rsidRPr="007F7CA8">
        <w:t>Yolŋu</w:t>
      </w:r>
      <w:proofErr w:type="spellEnd"/>
      <w:r>
        <w:t xml:space="preserve"> ways and make them work together. </w:t>
      </w:r>
    </w:p>
    <w:p w14:paraId="35415E2A" w14:textId="7F184DB3" w:rsidR="009006DC" w:rsidRDefault="007F7CA8" w:rsidP="007F7CA8">
      <w:pPr>
        <w:rPr>
          <w:lang w:val="yo-NG"/>
        </w:rPr>
      </w:pPr>
      <w:r w:rsidRPr="007F7CA8">
        <w:t xml:space="preserve">The </w:t>
      </w:r>
      <w:r w:rsidRPr="009006DC">
        <w:rPr>
          <w:i/>
        </w:rPr>
        <w:t>Local Decision Making</w:t>
      </w:r>
      <w:r w:rsidRPr="007F7CA8">
        <w:t xml:space="preserve"> put</w:t>
      </w:r>
      <w:r w:rsidRPr="007F7CA8">
        <w:rPr>
          <w:lang w:val="yo-NG"/>
        </w:rPr>
        <w:t>s</w:t>
      </w:r>
      <w:r w:rsidRPr="007F7CA8">
        <w:t xml:space="preserve"> </w:t>
      </w:r>
      <w:r w:rsidRPr="007F7CA8">
        <w:rPr>
          <w:lang w:val="yo-NG"/>
        </w:rPr>
        <w:t>Yolŋu cultur</w:t>
      </w:r>
      <w:r w:rsidRPr="007F7CA8">
        <w:t xml:space="preserve">e and </w:t>
      </w:r>
      <w:proofErr w:type="spellStart"/>
      <w:r w:rsidRPr="007F7CA8">
        <w:t>Yolŋu</w:t>
      </w:r>
      <w:proofErr w:type="spellEnd"/>
      <w:r w:rsidRPr="007F7CA8">
        <w:t xml:space="preserve"> </w:t>
      </w:r>
      <w:r w:rsidRPr="007F7CA8">
        <w:rPr>
          <w:lang w:val="yo-NG"/>
        </w:rPr>
        <w:t>leaders at the heart of decision</w:t>
      </w:r>
      <w:r w:rsidRPr="007F7CA8">
        <w:t>s</w:t>
      </w:r>
      <w:r w:rsidRPr="007F7CA8">
        <w:rPr>
          <w:lang w:val="yo-NG"/>
        </w:rPr>
        <w:t xml:space="preserve"> </w:t>
      </w:r>
      <w:r w:rsidRPr="007F7CA8">
        <w:t xml:space="preserve">to </w:t>
      </w:r>
      <w:r w:rsidRPr="007F7CA8">
        <w:rPr>
          <w:lang w:val="yo-NG"/>
        </w:rPr>
        <w:t xml:space="preserve">benefit </w:t>
      </w:r>
      <w:proofErr w:type="spellStart"/>
      <w:r w:rsidRPr="007F7CA8">
        <w:t>Yolŋu</w:t>
      </w:r>
      <w:proofErr w:type="spellEnd"/>
      <w:r w:rsidRPr="007F7CA8">
        <w:t xml:space="preserve"> in East Arnhem Land. </w:t>
      </w:r>
      <w:r w:rsidRPr="007F7CA8">
        <w:rPr>
          <w:lang w:val="yo-NG"/>
        </w:rPr>
        <w:t xml:space="preserve"> </w:t>
      </w:r>
      <w:r w:rsidR="009006DC" w:rsidRPr="009006DC">
        <w:rPr>
          <w:i/>
          <w:lang w:val="yo-NG"/>
        </w:rPr>
        <w:t>Local Decision Making</w:t>
      </w:r>
      <w:r w:rsidR="009006DC">
        <w:rPr>
          <w:lang w:val="yo-NG"/>
        </w:rPr>
        <w:t xml:space="preserve"> hopes to stop dividing </w:t>
      </w:r>
      <w:proofErr w:type="spellStart"/>
      <w:r w:rsidR="009006DC" w:rsidRPr="007F7CA8">
        <w:t>Yolŋu</w:t>
      </w:r>
      <w:proofErr w:type="spellEnd"/>
      <w:r w:rsidR="009006DC">
        <w:t xml:space="preserve"> leaders across many different boards and groups and help them come back together to look after their clans and country.</w:t>
      </w:r>
    </w:p>
    <w:p w14:paraId="25607BDB" w14:textId="084779A9" w:rsidR="00F7796A" w:rsidRPr="009006DC" w:rsidRDefault="007F7CA8" w:rsidP="009006DC">
      <w:pPr>
        <w:rPr>
          <w:lang w:val="yo-NG"/>
        </w:rPr>
      </w:pPr>
      <w:r w:rsidRPr="007F7CA8">
        <w:t xml:space="preserve">The Governments and groups who </w:t>
      </w:r>
      <w:r w:rsidR="009006DC">
        <w:t>signed the</w:t>
      </w:r>
      <w:r w:rsidRPr="007F7CA8">
        <w:t xml:space="preserve"> </w:t>
      </w:r>
      <w:r w:rsidRPr="009006DC">
        <w:rPr>
          <w:i/>
        </w:rPr>
        <w:t>Partnership Commitment</w:t>
      </w:r>
      <w:r w:rsidRPr="007F7CA8">
        <w:t xml:space="preserve"> are looking forward to the future when local </w:t>
      </w:r>
      <w:proofErr w:type="spellStart"/>
      <w:r w:rsidRPr="007F7CA8">
        <w:t>Yolŋu</w:t>
      </w:r>
      <w:proofErr w:type="spellEnd"/>
      <w:r w:rsidRPr="007F7CA8">
        <w:t xml:space="preserve"> in communities will make more </w:t>
      </w:r>
      <w:r w:rsidRPr="007F7CA8">
        <w:rPr>
          <w:lang w:val="yo-NG"/>
        </w:rPr>
        <w:t>decision</w:t>
      </w:r>
      <w:r w:rsidRPr="007F7CA8">
        <w:t xml:space="preserve">s, lead decisions and own decisions. </w:t>
      </w:r>
      <w:r w:rsidRPr="007F7CA8">
        <w:rPr>
          <w:lang w:val="yo-NG"/>
        </w:rPr>
        <w:t xml:space="preserve"> </w:t>
      </w:r>
    </w:p>
    <w:sectPr w:rsidR="00F7796A" w:rsidRPr="009006DC" w:rsidSect="00E5331C">
      <w:headerReference w:type="default" r:id="rId14"/>
      <w:footerReference w:type="even" r:id="rId15"/>
      <w:footerReference w:type="default" r:id="rId16"/>
      <w:headerReference w:type="first" r:id="rId17"/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B30700" w14:textId="77777777" w:rsidR="00155C82" w:rsidRDefault="00155C82" w:rsidP="0066307F">
      <w:r>
        <w:separator/>
      </w:r>
    </w:p>
  </w:endnote>
  <w:endnote w:type="continuationSeparator" w:id="0">
    <w:p w14:paraId="1D8845D0" w14:textId="77777777" w:rsidR="00155C82" w:rsidRDefault="00155C82" w:rsidP="006630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altName w:val="Times Roman"/>
    <w:panose1 w:val="020206030504050203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DA4BD3" w14:textId="77777777" w:rsidR="00A3321D" w:rsidRDefault="00A3321D" w:rsidP="0066307F">
    <w:pPr>
      <w:pStyle w:val="Footer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BC168E7" w14:textId="77777777" w:rsidR="00A3321D" w:rsidRDefault="00A3321D" w:rsidP="0066307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3315F2" w14:textId="185858E6" w:rsidR="00A3321D" w:rsidRPr="00E47106" w:rsidRDefault="00A3321D" w:rsidP="00E47106">
    <w:pPr>
      <w:pStyle w:val="Footer"/>
      <w:jc w:val="left"/>
    </w:pPr>
    <w:r>
      <w:rPr>
        <w:i/>
        <w:noProof/>
        <w:sz w:val="20"/>
        <w:szCs w:val="20"/>
        <w:lang w:eastAsia="en-AU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38835F7" wp14:editId="0E7A2FDD">
              <wp:simplePos x="0" y="0"/>
              <wp:positionH relativeFrom="column">
                <wp:posOffset>-8467</wp:posOffset>
              </wp:positionH>
              <wp:positionV relativeFrom="paragraph">
                <wp:posOffset>34925</wp:posOffset>
              </wp:positionV>
              <wp:extent cx="6519334" cy="8467"/>
              <wp:effectExtent l="50800" t="25400" r="59690" b="93345"/>
              <wp:wrapNone/>
              <wp:docPr id="4" name="Straight Connector 4" title="lin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519334" cy="8467"/>
                      </a:xfrm>
                      <a:prstGeom prst="line">
                        <a:avLst/>
                      </a:prstGeom>
                      <a:ln w="12700" cmpd="sng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6C49D72" id="Straight Connector 4" o:spid="_x0000_s1026" alt="Title: line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5pt,2.75pt" to="512.7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" strokecolor="black [3213]" strokeweight="1pt">
              <v:shadow on="t" color="black" opacity="24903f" origin=",.5" offset="0,.55556mm"/>
            </v:line>
          </w:pict>
        </mc:Fallback>
      </mc:AlternateContent>
    </w:r>
    <w:r w:rsidRPr="00E47106">
      <w:rPr>
        <w:i/>
        <w:sz w:val="20"/>
        <w:szCs w:val="20"/>
      </w:rPr>
      <w:t>LDM Partnership Comm</w:t>
    </w:r>
    <w:r>
      <w:rPr>
        <w:i/>
        <w:sz w:val="20"/>
        <w:szCs w:val="20"/>
      </w:rPr>
      <w:t xml:space="preserve">itment - Plain English Summary. </w:t>
    </w:r>
    <w:r w:rsidRPr="00E47106">
      <w:rPr>
        <w:i/>
        <w:sz w:val="20"/>
        <w:szCs w:val="20"/>
      </w:rPr>
      <w:t xml:space="preserve"> ARDS Aboriginal Corporation, May 2019</w:t>
    </w:r>
    <w:r>
      <w:rPr>
        <w:sz w:val="18"/>
        <w:szCs w:val="18"/>
      </w:rPr>
      <w:tab/>
    </w:r>
    <w:r>
      <w:rPr>
        <w:sz w:val="18"/>
        <w:szCs w:val="18"/>
      </w:rPr>
      <w:tab/>
    </w:r>
    <w:r w:rsidRPr="00E47106">
      <w:rPr>
        <w:sz w:val="18"/>
        <w:szCs w:val="18"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D52553">
      <w:rPr>
        <w:rStyle w:val="PageNumber"/>
        <w:noProof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80BD91" w14:textId="77777777" w:rsidR="00155C82" w:rsidRDefault="00155C82" w:rsidP="0066307F">
      <w:r>
        <w:separator/>
      </w:r>
    </w:p>
  </w:footnote>
  <w:footnote w:type="continuationSeparator" w:id="0">
    <w:p w14:paraId="024670AB" w14:textId="77777777" w:rsidR="00155C82" w:rsidRDefault="00155C82" w:rsidP="006630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1DA874" w14:textId="5194A597" w:rsidR="00A3321D" w:rsidRDefault="00A3321D" w:rsidP="0066307F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0" locked="0" layoutInCell="1" allowOverlap="1" wp14:anchorId="1D22469D" wp14:editId="5005BFB2">
          <wp:simplePos x="0" y="0"/>
          <wp:positionH relativeFrom="column">
            <wp:posOffset>5029200</wp:posOffset>
          </wp:positionH>
          <wp:positionV relativeFrom="paragraph">
            <wp:posOffset>-220980</wp:posOffset>
          </wp:positionV>
          <wp:extent cx="1511935" cy="702945"/>
          <wp:effectExtent l="0" t="0" r="0" b="1905"/>
          <wp:wrapTopAndBottom/>
          <wp:docPr id="13" name="Picture 13" title="ARD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J784 ARDS logo_CMYK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11935" cy="7029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0C34B7" w14:textId="41687E4B" w:rsidR="00A3321D" w:rsidRDefault="00A3321D" w:rsidP="0066307F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8240" behindDoc="1" locked="0" layoutInCell="1" allowOverlap="1" wp14:anchorId="41F42213" wp14:editId="33EF7B05">
          <wp:simplePos x="0" y="0"/>
          <wp:positionH relativeFrom="page">
            <wp:align>right</wp:align>
          </wp:positionH>
          <wp:positionV relativeFrom="paragraph">
            <wp:posOffset>-687070</wp:posOffset>
          </wp:positionV>
          <wp:extent cx="7664799" cy="10838815"/>
          <wp:effectExtent l="0" t="0" r="0" b="635"/>
          <wp:wrapNone/>
          <wp:docPr id="6" name="Picture 6" title="ARD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etterhead less Radi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64799" cy="10838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E25AA"/>
    <w:multiLevelType w:val="multilevel"/>
    <w:tmpl w:val="F04AE2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6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02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176" w:hanging="2160"/>
      </w:pPr>
      <w:rPr>
        <w:rFonts w:hint="default"/>
      </w:rPr>
    </w:lvl>
  </w:abstractNum>
  <w:abstractNum w:abstractNumId="1" w15:restartNumberingAfterBreak="0">
    <w:nsid w:val="06E12349"/>
    <w:multiLevelType w:val="multilevel"/>
    <w:tmpl w:val="BC6CFC7A"/>
    <w:styleLink w:val="List0"/>
    <w:lvl w:ilvl="0">
      <w:numFmt w:val="bullet"/>
      <w:lvlText w:val="•"/>
      <w:lvlJc w:val="left"/>
      <w:pPr>
        <w:tabs>
          <w:tab w:val="num" w:pos="2520"/>
        </w:tabs>
        <w:ind w:left="252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3210"/>
        </w:tabs>
        <w:ind w:left="321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3930"/>
        </w:tabs>
        <w:ind w:left="393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  <w:rtl w:val="0"/>
      </w:rPr>
    </w:lvl>
  </w:abstractNum>
  <w:abstractNum w:abstractNumId="2" w15:restartNumberingAfterBreak="0">
    <w:nsid w:val="085971F5"/>
    <w:multiLevelType w:val="multilevel"/>
    <w:tmpl w:val="354E4992"/>
    <w:styleLink w:val="List7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3390"/>
        </w:tabs>
        <w:ind w:left="339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4110"/>
        </w:tabs>
        <w:ind w:left="411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4830"/>
        </w:tabs>
        <w:ind w:left="483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5550"/>
        </w:tabs>
        <w:ind w:left="555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6270"/>
        </w:tabs>
        <w:ind w:left="627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6990"/>
        </w:tabs>
        <w:ind w:left="699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7710"/>
        </w:tabs>
        <w:ind w:left="771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8430"/>
        </w:tabs>
        <w:ind w:left="8430" w:hanging="330"/>
      </w:pPr>
      <w:rPr>
        <w:position w:val="0"/>
        <w:sz w:val="22"/>
        <w:szCs w:val="22"/>
        <w:rtl w:val="0"/>
      </w:rPr>
    </w:lvl>
  </w:abstractNum>
  <w:abstractNum w:abstractNumId="3" w15:restartNumberingAfterBreak="0">
    <w:nsid w:val="09B2122B"/>
    <w:multiLevelType w:val="hybridMultilevel"/>
    <w:tmpl w:val="4C6E9BD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D606D4"/>
    <w:multiLevelType w:val="hybridMultilevel"/>
    <w:tmpl w:val="6BE46C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6967FB"/>
    <w:multiLevelType w:val="multilevel"/>
    <w:tmpl w:val="557CE570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</w:lvl>
    <w:lvl w:ilvl="2">
      <w:start w:val="1"/>
      <w:numFmt w:val="decimal"/>
      <w:pStyle w:val="TechHead3"/>
      <w:lvlText w:val="%1.%2.%3"/>
      <w:lvlJc w:val="left"/>
      <w:pPr>
        <w:tabs>
          <w:tab w:val="num" w:pos="72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1AA56FE7"/>
    <w:multiLevelType w:val="multilevel"/>
    <w:tmpl w:val="5BA437DE"/>
    <w:styleLink w:val="List31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position w:val="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</w:rPr>
    </w:lvl>
    <w:lvl w:ilvl="3">
      <w:start w:val="1"/>
      <w:numFmt w:val="bullet"/>
      <w:lvlText w:val="•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</w:rPr>
    </w:lvl>
    <w:lvl w:ilvl="6">
      <w:start w:val="1"/>
      <w:numFmt w:val="bullet"/>
      <w:lvlText w:val="•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8970"/>
        </w:tabs>
        <w:ind w:left="8970" w:hanging="330"/>
      </w:pPr>
      <w:rPr>
        <w:position w:val="0"/>
        <w:sz w:val="22"/>
        <w:szCs w:val="22"/>
      </w:rPr>
    </w:lvl>
  </w:abstractNum>
  <w:abstractNum w:abstractNumId="7" w15:restartNumberingAfterBreak="0">
    <w:nsid w:val="26B34A9B"/>
    <w:multiLevelType w:val="multilevel"/>
    <w:tmpl w:val="DD54940A"/>
    <w:styleLink w:val="List41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3930"/>
        </w:tabs>
        <w:ind w:left="393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8970"/>
        </w:tabs>
        <w:ind w:left="8970" w:hanging="330"/>
      </w:pPr>
      <w:rPr>
        <w:position w:val="0"/>
        <w:sz w:val="22"/>
        <w:szCs w:val="22"/>
        <w:rtl w:val="0"/>
      </w:rPr>
    </w:lvl>
  </w:abstractNum>
  <w:abstractNum w:abstractNumId="8" w15:restartNumberingAfterBreak="0">
    <w:nsid w:val="2E937F20"/>
    <w:multiLevelType w:val="multilevel"/>
    <w:tmpl w:val="A8486C1C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AF91389"/>
    <w:multiLevelType w:val="hybridMultilevel"/>
    <w:tmpl w:val="39A4AB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3D201DC"/>
    <w:multiLevelType w:val="hybridMultilevel"/>
    <w:tmpl w:val="1FF8B0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703B51"/>
    <w:multiLevelType w:val="multilevel"/>
    <w:tmpl w:val="830E4C3A"/>
    <w:styleLink w:val="List51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3930"/>
        </w:tabs>
        <w:ind w:left="3930" w:hanging="330"/>
      </w:pPr>
      <w:rPr>
        <w:position w:val="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</w:rPr>
    </w:lvl>
    <w:lvl w:ilvl="3">
      <w:start w:val="1"/>
      <w:numFmt w:val="bullet"/>
      <w:lvlText w:val="•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</w:rPr>
    </w:lvl>
    <w:lvl w:ilvl="4">
      <w:start w:val="1"/>
      <w:numFmt w:val="bullet"/>
      <w:lvlText w:val="o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</w:rPr>
    </w:lvl>
    <w:lvl w:ilvl="6">
      <w:start w:val="1"/>
      <w:numFmt w:val="bullet"/>
      <w:lvlText w:val="•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</w:rPr>
    </w:lvl>
    <w:lvl w:ilvl="7">
      <w:start w:val="1"/>
      <w:numFmt w:val="bullet"/>
      <w:lvlText w:val="o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8970"/>
        </w:tabs>
        <w:ind w:left="8970" w:hanging="330"/>
      </w:pPr>
      <w:rPr>
        <w:position w:val="0"/>
        <w:sz w:val="22"/>
        <w:szCs w:val="22"/>
      </w:rPr>
    </w:lvl>
  </w:abstractNum>
  <w:abstractNum w:abstractNumId="12" w15:restartNumberingAfterBreak="0">
    <w:nsid w:val="4D8F3BB5"/>
    <w:multiLevelType w:val="hybridMultilevel"/>
    <w:tmpl w:val="A02C4E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CD19F1"/>
    <w:multiLevelType w:val="hybridMultilevel"/>
    <w:tmpl w:val="BF7EBA9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F164DC"/>
    <w:multiLevelType w:val="hybridMultilevel"/>
    <w:tmpl w:val="17682E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7E231F"/>
    <w:multiLevelType w:val="multilevel"/>
    <w:tmpl w:val="4D5642C0"/>
    <w:styleLink w:val="List6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1950"/>
        </w:tabs>
        <w:ind w:left="195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2670"/>
        </w:tabs>
        <w:ind w:left="267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3390"/>
        </w:tabs>
        <w:ind w:left="339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4110"/>
        </w:tabs>
        <w:ind w:left="411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4830"/>
        </w:tabs>
        <w:ind w:left="483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5550"/>
        </w:tabs>
        <w:ind w:left="555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6270"/>
        </w:tabs>
        <w:ind w:left="627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6990"/>
        </w:tabs>
        <w:ind w:left="6990" w:hanging="330"/>
      </w:pPr>
      <w:rPr>
        <w:position w:val="0"/>
        <w:sz w:val="22"/>
        <w:szCs w:val="22"/>
        <w:rtl w:val="0"/>
      </w:rPr>
    </w:lvl>
  </w:abstractNum>
  <w:abstractNum w:abstractNumId="16" w15:restartNumberingAfterBreak="0">
    <w:nsid w:val="63BE2A4A"/>
    <w:multiLevelType w:val="hybridMultilevel"/>
    <w:tmpl w:val="85904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E66FB9"/>
    <w:multiLevelType w:val="multilevel"/>
    <w:tmpl w:val="A6021DD0"/>
    <w:styleLink w:val="List21"/>
    <w:lvl w:ilvl="0">
      <w:numFmt w:val="bullet"/>
      <w:lvlText w:val="•"/>
      <w:lvlJc w:val="left"/>
      <w:pPr>
        <w:tabs>
          <w:tab w:val="num" w:pos="3240"/>
        </w:tabs>
        <w:ind w:left="324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3930"/>
        </w:tabs>
        <w:ind w:left="393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8970"/>
        </w:tabs>
        <w:ind w:left="8970" w:hanging="330"/>
      </w:pPr>
      <w:rPr>
        <w:position w:val="0"/>
        <w:sz w:val="22"/>
        <w:szCs w:val="22"/>
        <w:rtl w:val="0"/>
      </w:rPr>
    </w:lvl>
  </w:abstractNum>
  <w:abstractNum w:abstractNumId="18" w15:restartNumberingAfterBreak="0">
    <w:nsid w:val="70FD757A"/>
    <w:multiLevelType w:val="hybridMultilevel"/>
    <w:tmpl w:val="31700C9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E35152"/>
    <w:multiLevelType w:val="hybridMultilevel"/>
    <w:tmpl w:val="F0185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70C553D"/>
    <w:multiLevelType w:val="hybridMultilevel"/>
    <w:tmpl w:val="7AC2D608"/>
    <w:lvl w:ilvl="0" w:tplc="0409001B">
      <w:start w:val="1"/>
      <w:numFmt w:val="lowerRoman"/>
      <w:lvlText w:val="%1."/>
      <w:lvlJc w:val="right"/>
      <w:pPr>
        <w:ind w:left="2160" w:hanging="18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8C4FA8"/>
    <w:multiLevelType w:val="multilevel"/>
    <w:tmpl w:val="33F6C7DE"/>
    <w:styleLink w:val="List1"/>
    <w:lvl w:ilvl="0">
      <w:numFmt w:val="bullet"/>
      <w:lvlText w:val="•"/>
      <w:lvlJc w:val="left"/>
      <w:pPr>
        <w:tabs>
          <w:tab w:val="num" w:pos="2520"/>
        </w:tabs>
        <w:ind w:left="2520" w:hanging="360"/>
      </w:pPr>
      <w:rPr>
        <w:position w:val="0"/>
        <w:sz w:val="24"/>
        <w:szCs w:val="24"/>
        <w:rtl w:val="0"/>
      </w:rPr>
    </w:lvl>
    <w:lvl w:ilvl="1">
      <w:start w:val="1"/>
      <w:numFmt w:val="bullet"/>
      <w:lvlText w:val="o"/>
      <w:lvlJc w:val="left"/>
      <w:pPr>
        <w:tabs>
          <w:tab w:val="num" w:pos="3210"/>
        </w:tabs>
        <w:ind w:left="3210" w:hanging="330"/>
      </w:pPr>
      <w:rPr>
        <w:position w:val="0"/>
        <w:sz w:val="22"/>
        <w:szCs w:val="22"/>
        <w:rtl w:val="0"/>
      </w:rPr>
    </w:lvl>
    <w:lvl w:ilvl="2">
      <w:start w:val="1"/>
      <w:numFmt w:val="bullet"/>
      <w:lvlText w:val="▪"/>
      <w:lvlJc w:val="left"/>
      <w:pPr>
        <w:tabs>
          <w:tab w:val="num" w:pos="3930"/>
        </w:tabs>
        <w:ind w:left="3930" w:hanging="330"/>
      </w:pPr>
      <w:rPr>
        <w:position w:val="0"/>
        <w:sz w:val="22"/>
        <w:szCs w:val="22"/>
        <w:rtl w:val="0"/>
      </w:rPr>
    </w:lvl>
    <w:lvl w:ilvl="3">
      <w:start w:val="1"/>
      <w:numFmt w:val="bullet"/>
      <w:lvlText w:val="•"/>
      <w:lvlJc w:val="left"/>
      <w:pPr>
        <w:tabs>
          <w:tab w:val="num" w:pos="4650"/>
        </w:tabs>
        <w:ind w:left="4650" w:hanging="330"/>
      </w:pPr>
      <w:rPr>
        <w:position w:val="0"/>
        <w:sz w:val="22"/>
        <w:szCs w:val="22"/>
        <w:rtl w:val="0"/>
      </w:rPr>
    </w:lvl>
    <w:lvl w:ilvl="4">
      <w:start w:val="1"/>
      <w:numFmt w:val="bullet"/>
      <w:lvlText w:val="o"/>
      <w:lvlJc w:val="left"/>
      <w:pPr>
        <w:tabs>
          <w:tab w:val="num" w:pos="5370"/>
        </w:tabs>
        <w:ind w:left="5370" w:hanging="330"/>
      </w:pPr>
      <w:rPr>
        <w:position w:val="0"/>
        <w:sz w:val="22"/>
        <w:szCs w:val="22"/>
        <w:rtl w:val="0"/>
      </w:rPr>
    </w:lvl>
    <w:lvl w:ilvl="5">
      <w:start w:val="1"/>
      <w:numFmt w:val="bullet"/>
      <w:lvlText w:val="▪"/>
      <w:lvlJc w:val="left"/>
      <w:pPr>
        <w:tabs>
          <w:tab w:val="num" w:pos="6090"/>
        </w:tabs>
        <w:ind w:left="6090" w:hanging="330"/>
      </w:pPr>
      <w:rPr>
        <w:position w:val="0"/>
        <w:sz w:val="22"/>
        <w:szCs w:val="22"/>
        <w:rtl w:val="0"/>
      </w:rPr>
    </w:lvl>
    <w:lvl w:ilvl="6">
      <w:start w:val="1"/>
      <w:numFmt w:val="bullet"/>
      <w:lvlText w:val="•"/>
      <w:lvlJc w:val="left"/>
      <w:pPr>
        <w:tabs>
          <w:tab w:val="num" w:pos="6810"/>
        </w:tabs>
        <w:ind w:left="6810" w:hanging="330"/>
      </w:pPr>
      <w:rPr>
        <w:position w:val="0"/>
        <w:sz w:val="22"/>
        <w:szCs w:val="22"/>
        <w:rtl w:val="0"/>
      </w:rPr>
    </w:lvl>
    <w:lvl w:ilvl="7">
      <w:start w:val="1"/>
      <w:numFmt w:val="bullet"/>
      <w:lvlText w:val="o"/>
      <w:lvlJc w:val="left"/>
      <w:pPr>
        <w:tabs>
          <w:tab w:val="num" w:pos="7530"/>
        </w:tabs>
        <w:ind w:left="7530" w:hanging="330"/>
      </w:pPr>
      <w:rPr>
        <w:position w:val="0"/>
        <w:sz w:val="22"/>
        <w:szCs w:val="22"/>
        <w:rtl w:val="0"/>
      </w:rPr>
    </w:lvl>
    <w:lvl w:ilvl="8">
      <w:start w:val="1"/>
      <w:numFmt w:val="bullet"/>
      <w:lvlText w:val="▪"/>
      <w:lvlJc w:val="left"/>
      <w:pPr>
        <w:tabs>
          <w:tab w:val="num" w:pos="8250"/>
        </w:tabs>
        <w:ind w:left="8250" w:hanging="330"/>
      </w:pPr>
      <w:rPr>
        <w:position w:val="0"/>
        <w:sz w:val="22"/>
        <w:szCs w:val="22"/>
        <w:rtl w:val="0"/>
      </w:rPr>
    </w:lvl>
  </w:abstractNum>
  <w:num w:numId="1">
    <w:abstractNumId w:val="1"/>
  </w:num>
  <w:num w:numId="2">
    <w:abstractNumId w:val="21"/>
  </w:num>
  <w:num w:numId="3">
    <w:abstractNumId w:val="6"/>
  </w:num>
  <w:num w:numId="4">
    <w:abstractNumId w:val="17"/>
  </w:num>
  <w:num w:numId="5">
    <w:abstractNumId w:val="7"/>
  </w:num>
  <w:num w:numId="6">
    <w:abstractNumId w:val="11"/>
  </w:num>
  <w:num w:numId="7">
    <w:abstractNumId w:val="15"/>
  </w:num>
  <w:num w:numId="8">
    <w:abstractNumId w:val="2"/>
  </w:num>
  <w:num w:numId="9">
    <w:abstractNumId w:val="5"/>
  </w:num>
  <w:num w:numId="10">
    <w:abstractNumId w:val="19"/>
  </w:num>
  <w:num w:numId="11">
    <w:abstractNumId w:val="8"/>
  </w:num>
  <w:num w:numId="12">
    <w:abstractNumId w:val="0"/>
  </w:num>
  <w:num w:numId="13">
    <w:abstractNumId w:val="12"/>
  </w:num>
  <w:num w:numId="14">
    <w:abstractNumId w:val="13"/>
  </w:num>
  <w:num w:numId="15">
    <w:abstractNumId w:val="3"/>
  </w:num>
  <w:num w:numId="16">
    <w:abstractNumId w:val="16"/>
  </w:num>
  <w:num w:numId="17">
    <w:abstractNumId w:val="20"/>
  </w:num>
  <w:num w:numId="18">
    <w:abstractNumId w:val="10"/>
  </w:num>
  <w:num w:numId="19">
    <w:abstractNumId w:val="8"/>
  </w:num>
  <w:num w:numId="20">
    <w:abstractNumId w:val="8"/>
  </w:num>
  <w:num w:numId="21">
    <w:abstractNumId w:val="14"/>
  </w:num>
  <w:num w:numId="22">
    <w:abstractNumId w:val="8"/>
  </w:num>
  <w:num w:numId="23">
    <w:abstractNumId w:val="18"/>
  </w:num>
  <w:num w:numId="24">
    <w:abstractNumId w:val="4"/>
  </w:num>
  <w:num w:numId="25">
    <w:abstractNumId w:val="8"/>
  </w:num>
  <w:num w:numId="26">
    <w:abstractNumId w:val="8"/>
  </w:num>
  <w:num w:numId="27">
    <w:abstractNumId w:val="9"/>
  </w:num>
  <w:num w:numId="28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5B11"/>
    <w:rsid w:val="00004EEE"/>
    <w:rsid w:val="000127B9"/>
    <w:rsid w:val="00015A6C"/>
    <w:rsid w:val="00030807"/>
    <w:rsid w:val="00033A92"/>
    <w:rsid w:val="00036749"/>
    <w:rsid w:val="00056418"/>
    <w:rsid w:val="000624AF"/>
    <w:rsid w:val="000633D6"/>
    <w:rsid w:val="00066C91"/>
    <w:rsid w:val="00072A99"/>
    <w:rsid w:val="00073A27"/>
    <w:rsid w:val="00097A6C"/>
    <w:rsid w:val="000A09DF"/>
    <w:rsid w:val="000B18D0"/>
    <w:rsid w:val="000B36B7"/>
    <w:rsid w:val="000B4F73"/>
    <w:rsid w:val="000C1116"/>
    <w:rsid w:val="000D2056"/>
    <w:rsid w:val="000D3951"/>
    <w:rsid w:val="000D3C9B"/>
    <w:rsid w:val="000D5D41"/>
    <w:rsid w:val="000E2312"/>
    <w:rsid w:val="000E52A2"/>
    <w:rsid w:val="000E67C8"/>
    <w:rsid w:val="00101C67"/>
    <w:rsid w:val="00115FD7"/>
    <w:rsid w:val="001164E3"/>
    <w:rsid w:val="001302E0"/>
    <w:rsid w:val="001306D1"/>
    <w:rsid w:val="0013652E"/>
    <w:rsid w:val="00140A1C"/>
    <w:rsid w:val="00142B96"/>
    <w:rsid w:val="0014750A"/>
    <w:rsid w:val="0015556B"/>
    <w:rsid w:val="0015569D"/>
    <w:rsid w:val="00155C82"/>
    <w:rsid w:val="00160664"/>
    <w:rsid w:val="00162093"/>
    <w:rsid w:val="00164203"/>
    <w:rsid w:val="0017208C"/>
    <w:rsid w:val="001731F0"/>
    <w:rsid w:val="001767AB"/>
    <w:rsid w:val="00177C8B"/>
    <w:rsid w:val="001839A2"/>
    <w:rsid w:val="00187D42"/>
    <w:rsid w:val="001978E3"/>
    <w:rsid w:val="001A374A"/>
    <w:rsid w:val="001A5FF2"/>
    <w:rsid w:val="001A7F78"/>
    <w:rsid w:val="001B169E"/>
    <w:rsid w:val="001B5875"/>
    <w:rsid w:val="001C746D"/>
    <w:rsid w:val="001E10F0"/>
    <w:rsid w:val="001E2C6D"/>
    <w:rsid w:val="001F0413"/>
    <w:rsid w:val="001F3030"/>
    <w:rsid w:val="001F427C"/>
    <w:rsid w:val="0020024C"/>
    <w:rsid w:val="0020185C"/>
    <w:rsid w:val="00205CBC"/>
    <w:rsid w:val="002069E9"/>
    <w:rsid w:val="00213765"/>
    <w:rsid w:val="00216978"/>
    <w:rsid w:val="00226113"/>
    <w:rsid w:val="00227432"/>
    <w:rsid w:val="00234598"/>
    <w:rsid w:val="0023635C"/>
    <w:rsid w:val="00240AA5"/>
    <w:rsid w:val="00247777"/>
    <w:rsid w:val="00253AA7"/>
    <w:rsid w:val="00262D0F"/>
    <w:rsid w:val="00265C92"/>
    <w:rsid w:val="00266E25"/>
    <w:rsid w:val="00271AC8"/>
    <w:rsid w:val="002777B2"/>
    <w:rsid w:val="00281B28"/>
    <w:rsid w:val="00283CF3"/>
    <w:rsid w:val="00287B5C"/>
    <w:rsid w:val="00292022"/>
    <w:rsid w:val="00293695"/>
    <w:rsid w:val="002A4175"/>
    <w:rsid w:val="002B1C37"/>
    <w:rsid w:val="002B59C9"/>
    <w:rsid w:val="002B5B11"/>
    <w:rsid w:val="002B7333"/>
    <w:rsid w:val="002C0B94"/>
    <w:rsid w:val="002D756D"/>
    <w:rsid w:val="00300BA8"/>
    <w:rsid w:val="00307095"/>
    <w:rsid w:val="003126E4"/>
    <w:rsid w:val="00332820"/>
    <w:rsid w:val="00343321"/>
    <w:rsid w:val="003445B8"/>
    <w:rsid w:val="0035238C"/>
    <w:rsid w:val="00354C77"/>
    <w:rsid w:val="0036373D"/>
    <w:rsid w:val="0036387A"/>
    <w:rsid w:val="00373767"/>
    <w:rsid w:val="00373A6F"/>
    <w:rsid w:val="00374489"/>
    <w:rsid w:val="003750E9"/>
    <w:rsid w:val="00387137"/>
    <w:rsid w:val="00391570"/>
    <w:rsid w:val="00395DA3"/>
    <w:rsid w:val="003A5F91"/>
    <w:rsid w:val="003B1098"/>
    <w:rsid w:val="003B179D"/>
    <w:rsid w:val="003B1CD5"/>
    <w:rsid w:val="003B3BDF"/>
    <w:rsid w:val="003B4470"/>
    <w:rsid w:val="003C33B2"/>
    <w:rsid w:val="003D3147"/>
    <w:rsid w:val="003D4AB8"/>
    <w:rsid w:val="003E0C9B"/>
    <w:rsid w:val="003E2EB6"/>
    <w:rsid w:val="003E3489"/>
    <w:rsid w:val="003E4706"/>
    <w:rsid w:val="003E7A0E"/>
    <w:rsid w:val="003F1971"/>
    <w:rsid w:val="003F2065"/>
    <w:rsid w:val="004027CD"/>
    <w:rsid w:val="00412626"/>
    <w:rsid w:val="004154F5"/>
    <w:rsid w:val="004162AA"/>
    <w:rsid w:val="0042062C"/>
    <w:rsid w:val="00425243"/>
    <w:rsid w:val="00431E9E"/>
    <w:rsid w:val="0044359A"/>
    <w:rsid w:val="0045670B"/>
    <w:rsid w:val="004710DF"/>
    <w:rsid w:val="004749E2"/>
    <w:rsid w:val="004749F3"/>
    <w:rsid w:val="00477D7E"/>
    <w:rsid w:val="0048207A"/>
    <w:rsid w:val="00487602"/>
    <w:rsid w:val="00492560"/>
    <w:rsid w:val="004A4ECD"/>
    <w:rsid w:val="004B13B5"/>
    <w:rsid w:val="004B226E"/>
    <w:rsid w:val="004B392F"/>
    <w:rsid w:val="004B6E02"/>
    <w:rsid w:val="004C202A"/>
    <w:rsid w:val="004E3A15"/>
    <w:rsid w:val="004E41E5"/>
    <w:rsid w:val="004F2A16"/>
    <w:rsid w:val="004F2C87"/>
    <w:rsid w:val="004F3A3E"/>
    <w:rsid w:val="004F60BC"/>
    <w:rsid w:val="00500F94"/>
    <w:rsid w:val="00517F23"/>
    <w:rsid w:val="00520A41"/>
    <w:rsid w:val="00531873"/>
    <w:rsid w:val="00532D6F"/>
    <w:rsid w:val="00536127"/>
    <w:rsid w:val="0053684F"/>
    <w:rsid w:val="00540F3A"/>
    <w:rsid w:val="00543EDE"/>
    <w:rsid w:val="005461EB"/>
    <w:rsid w:val="0055024D"/>
    <w:rsid w:val="00551BC9"/>
    <w:rsid w:val="005534E8"/>
    <w:rsid w:val="00560C7C"/>
    <w:rsid w:val="00560FFB"/>
    <w:rsid w:val="00562175"/>
    <w:rsid w:val="00572209"/>
    <w:rsid w:val="00582650"/>
    <w:rsid w:val="005829D7"/>
    <w:rsid w:val="005831FA"/>
    <w:rsid w:val="00584BA8"/>
    <w:rsid w:val="00592155"/>
    <w:rsid w:val="005A1124"/>
    <w:rsid w:val="005A60D3"/>
    <w:rsid w:val="005B1ABD"/>
    <w:rsid w:val="005B5F29"/>
    <w:rsid w:val="005B7DD2"/>
    <w:rsid w:val="005C2986"/>
    <w:rsid w:val="005C5469"/>
    <w:rsid w:val="005D3E9F"/>
    <w:rsid w:val="005E3DB1"/>
    <w:rsid w:val="005E7115"/>
    <w:rsid w:val="005F7AB9"/>
    <w:rsid w:val="00602AA4"/>
    <w:rsid w:val="00602C9B"/>
    <w:rsid w:val="00604615"/>
    <w:rsid w:val="0060481A"/>
    <w:rsid w:val="00616543"/>
    <w:rsid w:val="00620B28"/>
    <w:rsid w:val="00624C7B"/>
    <w:rsid w:val="00642BCF"/>
    <w:rsid w:val="00644DEC"/>
    <w:rsid w:val="00651787"/>
    <w:rsid w:val="00652391"/>
    <w:rsid w:val="00660BC8"/>
    <w:rsid w:val="00662C2B"/>
    <w:rsid w:val="0066307F"/>
    <w:rsid w:val="00671D88"/>
    <w:rsid w:val="00681B95"/>
    <w:rsid w:val="00691ECD"/>
    <w:rsid w:val="006954B2"/>
    <w:rsid w:val="00696037"/>
    <w:rsid w:val="006A551F"/>
    <w:rsid w:val="006B0E8E"/>
    <w:rsid w:val="006B334B"/>
    <w:rsid w:val="006C2B37"/>
    <w:rsid w:val="006C4BEA"/>
    <w:rsid w:val="0070070D"/>
    <w:rsid w:val="007059AC"/>
    <w:rsid w:val="00706A27"/>
    <w:rsid w:val="00715501"/>
    <w:rsid w:val="0071698D"/>
    <w:rsid w:val="0071772A"/>
    <w:rsid w:val="007204F5"/>
    <w:rsid w:val="00723DCA"/>
    <w:rsid w:val="00724304"/>
    <w:rsid w:val="0073765B"/>
    <w:rsid w:val="00737A3E"/>
    <w:rsid w:val="007418C7"/>
    <w:rsid w:val="00745A12"/>
    <w:rsid w:val="0076033B"/>
    <w:rsid w:val="00762CED"/>
    <w:rsid w:val="00764891"/>
    <w:rsid w:val="00765589"/>
    <w:rsid w:val="007679A8"/>
    <w:rsid w:val="007879CF"/>
    <w:rsid w:val="00794FE3"/>
    <w:rsid w:val="0079785F"/>
    <w:rsid w:val="007A5EDF"/>
    <w:rsid w:val="007C141D"/>
    <w:rsid w:val="007C4CD9"/>
    <w:rsid w:val="007D1ABD"/>
    <w:rsid w:val="007E18F0"/>
    <w:rsid w:val="007F5720"/>
    <w:rsid w:val="007F7CA8"/>
    <w:rsid w:val="008009D8"/>
    <w:rsid w:val="00800B47"/>
    <w:rsid w:val="00805ACF"/>
    <w:rsid w:val="008268F6"/>
    <w:rsid w:val="008563EC"/>
    <w:rsid w:val="00862ADD"/>
    <w:rsid w:val="008639FD"/>
    <w:rsid w:val="00876F77"/>
    <w:rsid w:val="008834FB"/>
    <w:rsid w:val="008841B0"/>
    <w:rsid w:val="00890C4F"/>
    <w:rsid w:val="00892F6E"/>
    <w:rsid w:val="008A4A74"/>
    <w:rsid w:val="008B2C08"/>
    <w:rsid w:val="008C3323"/>
    <w:rsid w:val="008D3E56"/>
    <w:rsid w:val="008D5CF4"/>
    <w:rsid w:val="008D76AA"/>
    <w:rsid w:val="008E582F"/>
    <w:rsid w:val="008E765C"/>
    <w:rsid w:val="008F1130"/>
    <w:rsid w:val="008F1C68"/>
    <w:rsid w:val="008F479D"/>
    <w:rsid w:val="009006DC"/>
    <w:rsid w:val="00902EAC"/>
    <w:rsid w:val="00903C4D"/>
    <w:rsid w:val="00904FBE"/>
    <w:rsid w:val="009129E9"/>
    <w:rsid w:val="00914725"/>
    <w:rsid w:val="009155C3"/>
    <w:rsid w:val="00915FB4"/>
    <w:rsid w:val="00922D18"/>
    <w:rsid w:val="009263A0"/>
    <w:rsid w:val="00926994"/>
    <w:rsid w:val="00951D47"/>
    <w:rsid w:val="0095280B"/>
    <w:rsid w:val="00955610"/>
    <w:rsid w:val="009619FE"/>
    <w:rsid w:val="00964508"/>
    <w:rsid w:val="00966D10"/>
    <w:rsid w:val="00975939"/>
    <w:rsid w:val="009B0199"/>
    <w:rsid w:val="009B3BF6"/>
    <w:rsid w:val="009C6159"/>
    <w:rsid w:val="009D22BE"/>
    <w:rsid w:val="009D358D"/>
    <w:rsid w:val="009D36E6"/>
    <w:rsid w:val="009D6107"/>
    <w:rsid w:val="009E0D7C"/>
    <w:rsid w:val="009E1749"/>
    <w:rsid w:val="009E1F76"/>
    <w:rsid w:val="009F413A"/>
    <w:rsid w:val="009F7628"/>
    <w:rsid w:val="009F7F86"/>
    <w:rsid w:val="00A031F0"/>
    <w:rsid w:val="00A03C74"/>
    <w:rsid w:val="00A07432"/>
    <w:rsid w:val="00A14D8C"/>
    <w:rsid w:val="00A17888"/>
    <w:rsid w:val="00A22197"/>
    <w:rsid w:val="00A26332"/>
    <w:rsid w:val="00A3321D"/>
    <w:rsid w:val="00A60533"/>
    <w:rsid w:val="00A625EA"/>
    <w:rsid w:val="00A71F30"/>
    <w:rsid w:val="00A77E1D"/>
    <w:rsid w:val="00A82B8E"/>
    <w:rsid w:val="00A84CF2"/>
    <w:rsid w:val="00A8748C"/>
    <w:rsid w:val="00AA3471"/>
    <w:rsid w:val="00AA3D90"/>
    <w:rsid w:val="00AB601D"/>
    <w:rsid w:val="00AB76C9"/>
    <w:rsid w:val="00AC06AE"/>
    <w:rsid w:val="00AD0F8F"/>
    <w:rsid w:val="00AD3A28"/>
    <w:rsid w:val="00AE10AE"/>
    <w:rsid w:val="00AE2392"/>
    <w:rsid w:val="00AF632D"/>
    <w:rsid w:val="00B01B2C"/>
    <w:rsid w:val="00B05CC3"/>
    <w:rsid w:val="00B11FFB"/>
    <w:rsid w:val="00B12D6D"/>
    <w:rsid w:val="00B27ABF"/>
    <w:rsid w:val="00B429CA"/>
    <w:rsid w:val="00B46D49"/>
    <w:rsid w:val="00B60E7C"/>
    <w:rsid w:val="00B7145E"/>
    <w:rsid w:val="00B72274"/>
    <w:rsid w:val="00B72411"/>
    <w:rsid w:val="00B7409C"/>
    <w:rsid w:val="00B8687C"/>
    <w:rsid w:val="00B93271"/>
    <w:rsid w:val="00B93EB9"/>
    <w:rsid w:val="00BA2A02"/>
    <w:rsid w:val="00BB2D90"/>
    <w:rsid w:val="00BB57DA"/>
    <w:rsid w:val="00BC1691"/>
    <w:rsid w:val="00BC1798"/>
    <w:rsid w:val="00BC374A"/>
    <w:rsid w:val="00BC3EE3"/>
    <w:rsid w:val="00BD2CDE"/>
    <w:rsid w:val="00BD35D3"/>
    <w:rsid w:val="00BD3846"/>
    <w:rsid w:val="00C005DF"/>
    <w:rsid w:val="00C20A07"/>
    <w:rsid w:val="00C23A90"/>
    <w:rsid w:val="00C32F90"/>
    <w:rsid w:val="00C360C1"/>
    <w:rsid w:val="00C4145A"/>
    <w:rsid w:val="00C60F22"/>
    <w:rsid w:val="00C70D63"/>
    <w:rsid w:val="00C74D57"/>
    <w:rsid w:val="00C75925"/>
    <w:rsid w:val="00C76679"/>
    <w:rsid w:val="00C9012C"/>
    <w:rsid w:val="00CB3DE7"/>
    <w:rsid w:val="00CB666E"/>
    <w:rsid w:val="00CC1BB5"/>
    <w:rsid w:val="00CC1E5B"/>
    <w:rsid w:val="00CD210C"/>
    <w:rsid w:val="00CD2584"/>
    <w:rsid w:val="00CD26A2"/>
    <w:rsid w:val="00CD4558"/>
    <w:rsid w:val="00CD5ACA"/>
    <w:rsid w:val="00CD5E2B"/>
    <w:rsid w:val="00CD6D45"/>
    <w:rsid w:val="00CE72CC"/>
    <w:rsid w:val="00CF7E64"/>
    <w:rsid w:val="00D17DA9"/>
    <w:rsid w:val="00D2022D"/>
    <w:rsid w:val="00D22134"/>
    <w:rsid w:val="00D23950"/>
    <w:rsid w:val="00D23D10"/>
    <w:rsid w:val="00D3249E"/>
    <w:rsid w:val="00D3338A"/>
    <w:rsid w:val="00D3514B"/>
    <w:rsid w:val="00D37402"/>
    <w:rsid w:val="00D3751E"/>
    <w:rsid w:val="00D41E06"/>
    <w:rsid w:val="00D425EC"/>
    <w:rsid w:val="00D45EB3"/>
    <w:rsid w:val="00D52553"/>
    <w:rsid w:val="00D55472"/>
    <w:rsid w:val="00D65E43"/>
    <w:rsid w:val="00D675E2"/>
    <w:rsid w:val="00D742DE"/>
    <w:rsid w:val="00D74904"/>
    <w:rsid w:val="00D7549A"/>
    <w:rsid w:val="00D85EA3"/>
    <w:rsid w:val="00D86612"/>
    <w:rsid w:val="00D8722A"/>
    <w:rsid w:val="00D90B25"/>
    <w:rsid w:val="00D976B7"/>
    <w:rsid w:val="00DA4D9D"/>
    <w:rsid w:val="00DA5561"/>
    <w:rsid w:val="00DC2A79"/>
    <w:rsid w:val="00DC7121"/>
    <w:rsid w:val="00DD2C84"/>
    <w:rsid w:val="00DD6325"/>
    <w:rsid w:val="00DE69A9"/>
    <w:rsid w:val="00DE7DCA"/>
    <w:rsid w:val="00DF02A0"/>
    <w:rsid w:val="00DF0C38"/>
    <w:rsid w:val="00DF24D4"/>
    <w:rsid w:val="00DF2D66"/>
    <w:rsid w:val="00E01C4B"/>
    <w:rsid w:val="00E03393"/>
    <w:rsid w:val="00E03BC7"/>
    <w:rsid w:val="00E12D44"/>
    <w:rsid w:val="00E13BF5"/>
    <w:rsid w:val="00E14067"/>
    <w:rsid w:val="00E17EF9"/>
    <w:rsid w:val="00E20DCF"/>
    <w:rsid w:val="00E278D5"/>
    <w:rsid w:val="00E30906"/>
    <w:rsid w:val="00E32F3A"/>
    <w:rsid w:val="00E34F60"/>
    <w:rsid w:val="00E355A3"/>
    <w:rsid w:val="00E42A4B"/>
    <w:rsid w:val="00E43053"/>
    <w:rsid w:val="00E46CA1"/>
    <w:rsid w:val="00E47106"/>
    <w:rsid w:val="00E508E3"/>
    <w:rsid w:val="00E5283B"/>
    <w:rsid w:val="00E5331C"/>
    <w:rsid w:val="00E53C3A"/>
    <w:rsid w:val="00E541CC"/>
    <w:rsid w:val="00E57EC8"/>
    <w:rsid w:val="00E66A25"/>
    <w:rsid w:val="00E672C9"/>
    <w:rsid w:val="00E7289E"/>
    <w:rsid w:val="00E80581"/>
    <w:rsid w:val="00E8595E"/>
    <w:rsid w:val="00E90303"/>
    <w:rsid w:val="00EA13AB"/>
    <w:rsid w:val="00EA3911"/>
    <w:rsid w:val="00EA5039"/>
    <w:rsid w:val="00EB0E81"/>
    <w:rsid w:val="00EB4633"/>
    <w:rsid w:val="00EB7944"/>
    <w:rsid w:val="00EB7F4F"/>
    <w:rsid w:val="00ED5673"/>
    <w:rsid w:val="00ED672B"/>
    <w:rsid w:val="00ED79E2"/>
    <w:rsid w:val="00F030BF"/>
    <w:rsid w:val="00F07DE1"/>
    <w:rsid w:val="00F114FD"/>
    <w:rsid w:val="00F1168E"/>
    <w:rsid w:val="00F14DB9"/>
    <w:rsid w:val="00F20238"/>
    <w:rsid w:val="00F21010"/>
    <w:rsid w:val="00F21E74"/>
    <w:rsid w:val="00F301BC"/>
    <w:rsid w:val="00F35268"/>
    <w:rsid w:val="00F3777B"/>
    <w:rsid w:val="00F51602"/>
    <w:rsid w:val="00F53154"/>
    <w:rsid w:val="00F75781"/>
    <w:rsid w:val="00F7796A"/>
    <w:rsid w:val="00F8531C"/>
    <w:rsid w:val="00F87854"/>
    <w:rsid w:val="00F97358"/>
    <w:rsid w:val="00FB0DB8"/>
    <w:rsid w:val="00FB7F52"/>
    <w:rsid w:val="00FC1D11"/>
    <w:rsid w:val="00FC2195"/>
    <w:rsid w:val="00FC4809"/>
    <w:rsid w:val="00FD2F13"/>
    <w:rsid w:val="00FD4710"/>
    <w:rsid w:val="00FD4B55"/>
    <w:rsid w:val="00FD71FD"/>
    <w:rsid w:val="00FD7529"/>
    <w:rsid w:val="00FD7FAB"/>
    <w:rsid w:val="00FE3EBC"/>
    <w:rsid w:val="00FE7784"/>
    <w:rsid w:val="00FF0DE5"/>
    <w:rsid w:val="00FF0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66F8AD2"/>
  <w15:docId w15:val="{F0F99333-9184-4F2D-A4A1-BE257B9EC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Body copy"/>
    <w:qFormat/>
    <w:rsid w:val="0066307F"/>
    <w:pPr>
      <w:tabs>
        <w:tab w:val="left" w:pos="567"/>
        <w:tab w:val="left" w:pos="1134"/>
      </w:tabs>
      <w:spacing w:before="120" w:after="240" w:line="276" w:lineRule="auto"/>
      <w:jc w:val="both"/>
    </w:pPr>
    <w:rPr>
      <w:rFonts w:ascii="Tahoma" w:hAnsi="Tahoma" w:cstheme="minorHAnsi"/>
      <w:sz w:val="22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675E2"/>
    <w:pPr>
      <w:numPr>
        <w:numId w:val="11"/>
      </w:numPr>
      <w:outlineLvl w:val="0"/>
    </w:pPr>
    <w:rPr>
      <w:rFonts w:cs="Tahoma"/>
      <w:b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675E2"/>
    <w:pPr>
      <w:numPr>
        <w:ilvl w:val="1"/>
        <w:numId w:val="11"/>
      </w:numPr>
      <w:outlineLvl w:val="1"/>
    </w:pPr>
    <w:rPr>
      <w:rFonts w:cs="Tahoma"/>
      <w:b/>
      <w:sz w:val="24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8F1130"/>
    <w:pPr>
      <w:outlineLvl w:val="2"/>
    </w:pPr>
    <w:rPr>
      <w:sz w:val="22"/>
      <w:szCs w:val="22"/>
      <w:lang w:val="yo-NG"/>
    </w:rPr>
  </w:style>
  <w:style w:type="paragraph" w:styleId="Heading4">
    <w:name w:val="heading 4"/>
    <w:aliases w:val="Header banner"/>
    <w:basedOn w:val="Normal"/>
    <w:next w:val="Normal"/>
    <w:link w:val="Heading4Char"/>
    <w:uiPriority w:val="9"/>
    <w:semiHidden/>
    <w:unhideWhenUsed/>
    <w:qFormat/>
    <w:rsid w:val="006B0E8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75E2"/>
    <w:rPr>
      <w:rFonts w:ascii="Tahoma" w:hAnsi="Tahoma" w:cs="Tahoma"/>
      <w:b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675E2"/>
    <w:rPr>
      <w:rFonts w:ascii="Tahoma" w:hAnsi="Tahoma" w:cs="Tahoma"/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8F1130"/>
    <w:rPr>
      <w:rFonts w:ascii="Tahoma" w:hAnsi="Tahoma" w:cs="Tahoma"/>
      <w:b/>
      <w:sz w:val="22"/>
      <w:szCs w:val="22"/>
      <w:lang w:val="yo-NG"/>
    </w:rPr>
  </w:style>
  <w:style w:type="paragraph" w:styleId="Title">
    <w:name w:val="Title"/>
    <w:basedOn w:val="Normal"/>
    <w:next w:val="Normal"/>
    <w:link w:val="TitleChar"/>
    <w:uiPriority w:val="10"/>
    <w:qFormat/>
    <w:rsid w:val="00E47106"/>
    <w:rPr>
      <w:rFonts w:cs="Tahoma"/>
      <w:b/>
      <w:sz w:val="36"/>
      <w:szCs w:val="36"/>
    </w:rPr>
  </w:style>
  <w:style w:type="character" w:customStyle="1" w:styleId="TitleChar">
    <w:name w:val="Title Char"/>
    <w:basedOn w:val="DefaultParagraphFont"/>
    <w:link w:val="Title"/>
    <w:uiPriority w:val="10"/>
    <w:rsid w:val="00E47106"/>
    <w:rPr>
      <w:rFonts w:ascii="Tahoma" w:hAnsi="Tahoma" w:cs="Tahoma"/>
      <w:b/>
      <w:sz w:val="36"/>
      <w:szCs w:val="36"/>
    </w:rPr>
  </w:style>
  <w:style w:type="character" w:customStyle="1" w:styleId="Heading4Char">
    <w:name w:val="Heading 4 Char"/>
    <w:aliases w:val="Header banner Char"/>
    <w:basedOn w:val="DefaultParagraphFont"/>
    <w:link w:val="Heading4"/>
    <w:uiPriority w:val="9"/>
    <w:semiHidden/>
    <w:rsid w:val="006B0E8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paragraph" w:styleId="NoSpacing">
    <w:name w:val="No Spacing"/>
    <w:uiPriority w:val="1"/>
    <w:rsid w:val="00BC374A"/>
    <w:rPr>
      <w:rFonts w:ascii="Tahoma" w:hAnsi="Tahoma"/>
      <w:sz w:val="22"/>
    </w:rPr>
  </w:style>
  <w:style w:type="character" w:styleId="IntenseEmphasis">
    <w:name w:val="Intense Emphasis"/>
    <w:basedOn w:val="DefaultParagraphFont"/>
    <w:uiPriority w:val="21"/>
    <w:qFormat/>
    <w:rsid w:val="00115FD7"/>
    <w:rPr>
      <w:b/>
      <w:bCs/>
      <w:i/>
      <w:iCs/>
      <w:color w:val="4F81BD" w:themeColor="accent1"/>
    </w:rPr>
  </w:style>
  <w:style w:type="paragraph" w:styleId="Header">
    <w:name w:val="header"/>
    <w:basedOn w:val="Normal"/>
    <w:link w:val="HeaderChar"/>
    <w:rsid w:val="00551BC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551BC9"/>
    <w:rPr>
      <w:rFonts w:ascii="Tahoma" w:hAnsi="Tahoma"/>
      <w:sz w:val="22"/>
    </w:rPr>
  </w:style>
  <w:style w:type="paragraph" w:styleId="Footer">
    <w:name w:val="footer"/>
    <w:basedOn w:val="Normal"/>
    <w:link w:val="FooterChar"/>
    <w:uiPriority w:val="99"/>
    <w:rsid w:val="00551BC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1BC9"/>
    <w:rPr>
      <w:rFonts w:ascii="Tahoma" w:hAnsi="Tahoma"/>
      <w:sz w:val="22"/>
    </w:rPr>
  </w:style>
  <w:style w:type="paragraph" w:styleId="BalloonText">
    <w:name w:val="Balloon Text"/>
    <w:basedOn w:val="Normal"/>
    <w:link w:val="BalloonTextChar"/>
    <w:rsid w:val="00551BC9"/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551BC9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E03BC7"/>
    <w:pPr>
      <w:widowControl w:val="0"/>
      <w:autoSpaceDE w:val="0"/>
      <w:autoSpaceDN w:val="0"/>
      <w:adjustRightInd w:val="0"/>
      <w:ind w:left="521"/>
    </w:pPr>
    <w:rPr>
      <w:rFonts w:eastAsia="Times New Roman" w:cs="Tahoma"/>
      <w:sz w:val="20"/>
      <w:szCs w:val="20"/>
      <w:lang w:eastAsia="en-AU"/>
    </w:rPr>
  </w:style>
  <w:style w:type="character" w:customStyle="1" w:styleId="BodyTextChar">
    <w:name w:val="Body Text Char"/>
    <w:basedOn w:val="DefaultParagraphFont"/>
    <w:link w:val="BodyText"/>
    <w:uiPriority w:val="1"/>
    <w:rsid w:val="00E03BC7"/>
    <w:rPr>
      <w:rFonts w:ascii="Tahoma" w:eastAsia="Times New Roman" w:hAnsi="Tahoma" w:cs="Tahoma"/>
      <w:sz w:val="20"/>
      <w:szCs w:val="20"/>
      <w:lang w:eastAsia="en-AU"/>
    </w:rPr>
  </w:style>
  <w:style w:type="table" w:styleId="TableGrid">
    <w:name w:val="Table Grid"/>
    <w:basedOn w:val="TableNormal"/>
    <w:uiPriority w:val="39"/>
    <w:rsid w:val="00265C9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Bullet points,List Paragraph1"/>
    <w:basedOn w:val="Normal"/>
    <w:link w:val="ListParagraphChar"/>
    <w:uiPriority w:val="34"/>
    <w:qFormat/>
    <w:rsid w:val="00DA5561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rsid w:val="0069603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rsid w:val="00696037"/>
    <w:rPr>
      <w:sz w:val="24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96037"/>
    <w:rPr>
      <w:rFonts w:ascii="Tahoma" w:hAnsi="Tahoma"/>
    </w:rPr>
  </w:style>
  <w:style w:type="paragraph" w:styleId="CommentSubject">
    <w:name w:val="annotation subject"/>
    <w:basedOn w:val="CommentText"/>
    <w:next w:val="CommentText"/>
    <w:link w:val="CommentSubjectChar"/>
    <w:rsid w:val="00696037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rsid w:val="00696037"/>
    <w:rPr>
      <w:rFonts w:ascii="Tahoma" w:hAnsi="Tahoma"/>
      <w:b/>
      <w:bCs/>
      <w:sz w:val="20"/>
      <w:szCs w:val="20"/>
    </w:rPr>
  </w:style>
  <w:style w:type="paragraph" w:customStyle="1" w:styleId="m7552641657735611110msolistparagraph">
    <w:name w:val="m_7552641657735611110msolistparagraph"/>
    <w:basedOn w:val="Normal"/>
    <w:rsid w:val="00602C9B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apple-converted-space">
    <w:name w:val="apple-converted-space"/>
    <w:basedOn w:val="DefaultParagraphFont"/>
    <w:rsid w:val="00602C9B"/>
  </w:style>
  <w:style w:type="paragraph" w:customStyle="1" w:styleId="Body">
    <w:name w:val="Body"/>
    <w:rsid w:val="00E5331C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Arial" w:eastAsia="Arial" w:hAnsi="Arial" w:cs="Arial"/>
      <w:color w:val="000000"/>
      <w:sz w:val="22"/>
      <w:szCs w:val="22"/>
      <w:u w:color="000000"/>
      <w:bdr w:val="nil"/>
      <w:lang w:val="en-US"/>
    </w:rPr>
  </w:style>
  <w:style w:type="paragraph" w:customStyle="1" w:styleId="TableStyle2">
    <w:name w:val="Table Style 2"/>
    <w:rsid w:val="001C746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0"/>
      <w:szCs w:val="20"/>
      <w:bdr w:val="nil"/>
      <w:lang w:val="en-US"/>
    </w:rPr>
  </w:style>
  <w:style w:type="paragraph" w:customStyle="1" w:styleId="TableStyle1">
    <w:name w:val="Table Style 1"/>
    <w:rsid w:val="001C746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b/>
      <w:bCs/>
      <w:color w:val="000000"/>
      <w:sz w:val="20"/>
      <w:szCs w:val="20"/>
      <w:bdr w:val="nil"/>
    </w:rPr>
  </w:style>
  <w:style w:type="table" w:styleId="TableList1">
    <w:name w:val="Table List 1"/>
    <w:basedOn w:val="TableNormal"/>
    <w:rsid w:val="006954B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</w:tcBorders>
      </w:tcPr>
    </w:tblStylePr>
    <w:tblStylePr w:type="band1Horz">
      <w:rPr>
        <w:color w:val="auto"/>
      </w:rPr>
      <w:tblPr/>
      <w:tcPr>
        <w:shd w:val="solid" w:color="C0C0C0" w:fill="FFFFFF"/>
      </w:tcPr>
    </w:tblStylePr>
    <w:tblStylePr w:type="band2Horz">
      <w:rPr>
        <w:color w:val="auto"/>
      </w:rPr>
    </w:tblStylePr>
    <w:tblStylePr w:type="swCell">
      <w:rPr>
        <w:b/>
        <w:bCs/>
      </w:rPr>
    </w:tblStylePr>
  </w:style>
  <w:style w:type="table" w:styleId="LightShading">
    <w:name w:val="Light Shading"/>
    <w:basedOn w:val="TableNormal"/>
    <w:uiPriority w:val="60"/>
    <w:rsid w:val="006954B2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rmalWeb">
    <w:name w:val="Normal (Web)"/>
    <w:basedOn w:val="Normal"/>
    <w:uiPriority w:val="99"/>
    <w:unhideWhenUsed/>
    <w:rsid w:val="003B3BDF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styleId="Hyperlink">
    <w:name w:val="Hyperlink"/>
    <w:basedOn w:val="DefaultParagraphFont"/>
    <w:rsid w:val="003B3BDF"/>
    <w:rPr>
      <w:color w:val="0000FF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3BDF"/>
    <w:pPr>
      <w:spacing w:after="200"/>
    </w:pPr>
    <w:rPr>
      <w:b/>
      <w:bCs/>
      <w:color w:val="4F81BD" w:themeColor="accent1"/>
      <w:sz w:val="18"/>
      <w:szCs w:val="18"/>
    </w:rPr>
  </w:style>
  <w:style w:type="paragraph" w:styleId="BodyText2">
    <w:name w:val="Body Text 2"/>
    <w:basedOn w:val="Normal"/>
    <w:link w:val="BodyText2Char"/>
    <w:rsid w:val="00F97358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F97358"/>
    <w:rPr>
      <w:rFonts w:ascii="Tahoma" w:hAnsi="Tahoma"/>
      <w:sz w:val="22"/>
    </w:rPr>
  </w:style>
  <w:style w:type="paragraph" w:styleId="BodyText3">
    <w:name w:val="Body Text 3"/>
    <w:basedOn w:val="Normal"/>
    <w:link w:val="BodyText3Char"/>
    <w:rsid w:val="00F97358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F97358"/>
    <w:rPr>
      <w:rFonts w:ascii="Tahoma" w:hAnsi="Tahoma"/>
      <w:sz w:val="16"/>
      <w:szCs w:val="16"/>
    </w:rPr>
  </w:style>
  <w:style w:type="numbering" w:customStyle="1" w:styleId="List0">
    <w:name w:val="List 0"/>
    <w:basedOn w:val="NoList"/>
    <w:rsid w:val="001164E3"/>
    <w:pPr>
      <w:numPr>
        <w:numId w:val="1"/>
      </w:numPr>
    </w:pPr>
  </w:style>
  <w:style w:type="numbering" w:customStyle="1" w:styleId="List1">
    <w:name w:val="List 1"/>
    <w:basedOn w:val="NoList"/>
    <w:rsid w:val="001164E3"/>
    <w:pPr>
      <w:numPr>
        <w:numId w:val="2"/>
      </w:numPr>
    </w:pPr>
  </w:style>
  <w:style w:type="numbering" w:customStyle="1" w:styleId="List21">
    <w:name w:val="List 21"/>
    <w:basedOn w:val="NoList"/>
    <w:rsid w:val="001164E3"/>
    <w:pPr>
      <w:numPr>
        <w:numId w:val="4"/>
      </w:numPr>
    </w:pPr>
  </w:style>
  <w:style w:type="numbering" w:customStyle="1" w:styleId="List31">
    <w:name w:val="List 31"/>
    <w:basedOn w:val="NoList"/>
    <w:rsid w:val="001164E3"/>
    <w:pPr>
      <w:numPr>
        <w:numId w:val="3"/>
      </w:numPr>
    </w:pPr>
  </w:style>
  <w:style w:type="numbering" w:customStyle="1" w:styleId="List41">
    <w:name w:val="List 41"/>
    <w:basedOn w:val="NoList"/>
    <w:rsid w:val="001164E3"/>
    <w:pPr>
      <w:numPr>
        <w:numId w:val="5"/>
      </w:numPr>
    </w:pPr>
  </w:style>
  <w:style w:type="numbering" w:customStyle="1" w:styleId="List51">
    <w:name w:val="List 51"/>
    <w:basedOn w:val="NoList"/>
    <w:rsid w:val="001164E3"/>
    <w:pPr>
      <w:numPr>
        <w:numId w:val="6"/>
      </w:numPr>
    </w:pPr>
  </w:style>
  <w:style w:type="numbering" w:customStyle="1" w:styleId="List6">
    <w:name w:val="List 6"/>
    <w:basedOn w:val="NoList"/>
    <w:rsid w:val="001164E3"/>
    <w:pPr>
      <w:numPr>
        <w:numId w:val="7"/>
      </w:numPr>
    </w:pPr>
  </w:style>
  <w:style w:type="numbering" w:customStyle="1" w:styleId="List7">
    <w:name w:val="List 7"/>
    <w:basedOn w:val="NoList"/>
    <w:rsid w:val="001164E3"/>
    <w:pPr>
      <w:numPr>
        <w:numId w:val="8"/>
      </w:numPr>
    </w:pPr>
  </w:style>
  <w:style w:type="paragraph" w:styleId="TOC1">
    <w:name w:val="toc 1"/>
    <w:basedOn w:val="Normal"/>
    <w:next w:val="Normal"/>
    <w:autoRedefine/>
    <w:uiPriority w:val="39"/>
    <w:rsid w:val="00D425EC"/>
    <w:pPr>
      <w:tabs>
        <w:tab w:val="right" w:leader="dot" w:pos="10456"/>
      </w:tabs>
    </w:pPr>
    <w:rPr>
      <w:rFonts w:cs="Tahoma"/>
      <w:b/>
      <w:szCs w:val="22"/>
    </w:rPr>
  </w:style>
  <w:style w:type="paragraph" w:styleId="TOC2">
    <w:name w:val="toc 2"/>
    <w:basedOn w:val="Normal"/>
    <w:next w:val="Normal"/>
    <w:autoRedefine/>
    <w:uiPriority w:val="39"/>
    <w:rsid w:val="009129E9"/>
    <w:pPr>
      <w:ind w:left="220"/>
    </w:pPr>
  </w:style>
  <w:style w:type="paragraph" w:styleId="TOC3">
    <w:name w:val="toc 3"/>
    <w:basedOn w:val="Normal"/>
    <w:next w:val="Normal"/>
    <w:autoRedefine/>
    <w:rsid w:val="009129E9"/>
    <w:pPr>
      <w:ind w:left="440"/>
    </w:pPr>
  </w:style>
  <w:style w:type="paragraph" w:styleId="TOC4">
    <w:name w:val="toc 4"/>
    <w:basedOn w:val="Normal"/>
    <w:next w:val="Normal"/>
    <w:autoRedefine/>
    <w:rsid w:val="009129E9"/>
    <w:pPr>
      <w:ind w:left="660"/>
    </w:pPr>
  </w:style>
  <w:style w:type="paragraph" w:styleId="TOC5">
    <w:name w:val="toc 5"/>
    <w:basedOn w:val="Normal"/>
    <w:next w:val="Normal"/>
    <w:autoRedefine/>
    <w:rsid w:val="009129E9"/>
    <w:pPr>
      <w:ind w:left="880"/>
    </w:pPr>
  </w:style>
  <w:style w:type="paragraph" w:styleId="TOC6">
    <w:name w:val="toc 6"/>
    <w:basedOn w:val="Normal"/>
    <w:next w:val="Normal"/>
    <w:autoRedefine/>
    <w:rsid w:val="009129E9"/>
    <w:pPr>
      <w:ind w:left="1100"/>
    </w:pPr>
  </w:style>
  <w:style w:type="paragraph" w:styleId="TOC7">
    <w:name w:val="toc 7"/>
    <w:basedOn w:val="Normal"/>
    <w:next w:val="Normal"/>
    <w:autoRedefine/>
    <w:rsid w:val="009129E9"/>
    <w:pPr>
      <w:ind w:left="1320"/>
    </w:pPr>
  </w:style>
  <w:style w:type="paragraph" w:styleId="TOC8">
    <w:name w:val="toc 8"/>
    <w:basedOn w:val="Normal"/>
    <w:next w:val="Normal"/>
    <w:autoRedefine/>
    <w:rsid w:val="009129E9"/>
    <w:pPr>
      <w:ind w:left="1540"/>
    </w:pPr>
  </w:style>
  <w:style w:type="paragraph" w:styleId="TOC9">
    <w:name w:val="toc 9"/>
    <w:basedOn w:val="Normal"/>
    <w:next w:val="Normal"/>
    <w:autoRedefine/>
    <w:rsid w:val="009129E9"/>
    <w:pPr>
      <w:ind w:left="1760"/>
    </w:pPr>
  </w:style>
  <w:style w:type="character" w:styleId="PageNumber">
    <w:name w:val="page number"/>
    <w:basedOn w:val="DefaultParagraphFont"/>
    <w:rsid w:val="004F60BC"/>
  </w:style>
  <w:style w:type="paragraph" w:customStyle="1" w:styleId="TechHead3">
    <w:name w:val="TechHead 3"/>
    <w:basedOn w:val="Heading3"/>
    <w:next w:val="Normal"/>
    <w:rsid w:val="00604615"/>
    <w:pPr>
      <w:numPr>
        <w:ilvl w:val="2"/>
        <w:numId w:val="9"/>
      </w:numPr>
      <w:spacing w:before="60" w:after="60"/>
      <w:ind w:left="567" w:hanging="567"/>
    </w:pPr>
    <w:rPr>
      <w:rFonts w:ascii="Arial" w:eastAsia="Times New Roman" w:hAnsi="Arial" w:cs="Times New Roman"/>
      <w:bCs/>
      <w:caps/>
      <w:sz w:val="20"/>
      <w:szCs w:val="20"/>
    </w:rPr>
  </w:style>
  <w:style w:type="character" w:styleId="FollowedHyperlink">
    <w:name w:val="FollowedHyperlink"/>
    <w:basedOn w:val="DefaultParagraphFont"/>
    <w:semiHidden/>
    <w:unhideWhenUsed/>
    <w:rsid w:val="00C9012C"/>
    <w:rPr>
      <w:color w:val="800080" w:themeColor="followedHyperlink"/>
      <w:u w:val="single"/>
    </w:rPr>
  </w:style>
  <w:style w:type="paragraph" w:customStyle="1" w:styleId="m6375231794756824791msolistparagraph">
    <w:name w:val="m_6375231794756824791msolistparagraph"/>
    <w:basedOn w:val="Normal"/>
    <w:rsid w:val="00101C67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ListParagraphChar">
    <w:name w:val="List Paragraph Char"/>
    <w:aliases w:val="Bullet points Char,List Paragraph1 Char"/>
    <w:basedOn w:val="DefaultParagraphFont"/>
    <w:link w:val="ListParagraph"/>
    <w:uiPriority w:val="34"/>
    <w:locked/>
    <w:rsid w:val="0066307F"/>
    <w:rPr>
      <w:rFonts w:ascii="Tahoma" w:hAnsi="Tahoma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80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52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98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81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63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7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8103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4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4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047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0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4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4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microsoft.com/office/2007/relationships/diagramDrawing" Target="diagrams/drawing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diagramLayout" Target="diagrams/layout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ward.Amery\AppData\Local\Microsoft\Windows\Temporary%20Internet%20Files\Content.Outlook\UVZX7HPL\HE54%20To%20do%20Dec%201%202016%20(2).dotx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61660C9-5973-704F-9C9A-001E845F3B49}" type="doc">
      <dgm:prSet loTypeId="urn:microsoft.com/office/officeart/2005/8/layout/vProcess5" loCatId="" qsTypeId="urn:microsoft.com/office/officeart/2005/8/quickstyle/simple4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1B0EECF9-185D-694C-930E-BC5A168D88FE}">
      <dgm:prSet phldrT="[Text]" custT="1">
        <dgm:style>
          <a:lnRef idx="2">
            <a:schemeClr val="accent2">
              <a:shade val="50000"/>
            </a:schemeClr>
          </a:lnRef>
          <a:fillRef idx="1">
            <a:schemeClr val="accent2"/>
          </a:fillRef>
          <a:effectRef idx="0">
            <a:schemeClr val="accent2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en-US" sz="1600">
              <a:latin typeface="Arial"/>
              <a:cs typeface="Arial"/>
            </a:rPr>
            <a:t>Step 1 The LDM Partnership Commitment</a:t>
          </a:r>
        </a:p>
      </dgm:t>
    </dgm:pt>
    <dgm:pt modelId="{E7D65258-7EB4-1E4B-A8D9-07F42D7F3621}" type="parTrans" cxnId="{F4FF3E81-F63B-FE48-A011-686BE110FCD4}">
      <dgm:prSet/>
      <dgm:spPr/>
      <dgm:t>
        <a:bodyPr/>
        <a:lstStyle/>
        <a:p>
          <a:endParaRPr lang="en-US"/>
        </a:p>
      </dgm:t>
    </dgm:pt>
    <dgm:pt modelId="{E06531C1-B34F-A14B-9B8B-371B27300A4E}" type="sibTrans" cxnId="{F4FF3E81-F63B-FE48-A011-686BE110FCD4}">
      <dgm:prSet/>
      <dgm:spPr/>
      <dgm:t>
        <a:bodyPr/>
        <a:lstStyle/>
        <a:p>
          <a:endParaRPr lang="en-US"/>
        </a:p>
      </dgm:t>
    </dgm:pt>
    <dgm:pt modelId="{CECE5611-B99B-024B-B0F8-4B4C7458C649}">
      <dgm:prSet phldrT="[Text]" custT="1">
        <dgm:style>
          <a:lnRef idx="2">
            <a:schemeClr val="accent3">
              <a:shade val="50000"/>
            </a:schemeClr>
          </a:lnRef>
          <a:fillRef idx="1">
            <a:schemeClr val="accent3"/>
          </a:fillRef>
          <a:effectRef idx="0">
            <a:schemeClr val="accent3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en-US" sz="1600">
              <a:latin typeface="Arial"/>
              <a:cs typeface="Arial"/>
            </a:rPr>
            <a:t>Step 2 The Working Group</a:t>
          </a:r>
        </a:p>
      </dgm:t>
    </dgm:pt>
    <dgm:pt modelId="{89542BC5-7939-BC42-AD99-F9388060672A}" type="parTrans" cxnId="{7F96A4FC-1372-244C-8EF3-B2A00EED5870}">
      <dgm:prSet/>
      <dgm:spPr/>
      <dgm:t>
        <a:bodyPr/>
        <a:lstStyle/>
        <a:p>
          <a:endParaRPr lang="en-US"/>
        </a:p>
      </dgm:t>
    </dgm:pt>
    <dgm:pt modelId="{91C38511-218C-AE47-B327-329EB62371C1}" type="sibTrans" cxnId="{7F96A4FC-1372-244C-8EF3-B2A00EED5870}">
      <dgm:prSet/>
      <dgm:spPr/>
      <dgm:t>
        <a:bodyPr/>
        <a:lstStyle/>
        <a:p>
          <a:endParaRPr lang="en-US"/>
        </a:p>
      </dgm:t>
    </dgm:pt>
    <dgm:pt modelId="{8D3EF4E3-2527-EB44-91AF-49FCFB33E1C1}">
      <dgm:prSet phldrT="[Text]" custT="1">
        <dgm:style>
          <a:lnRef idx="2">
            <a:schemeClr val="accent4">
              <a:shade val="50000"/>
            </a:schemeClr>
          </a:lnRef>
          <a:fillRef idx="1">
            <a:schemeClr val="accent4"/>
          </a:fillRef>
          <a:effectRef idx="0">
            <a:schemeClr val="accent4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en-US" sz="1600">
              <a:latin typeface="Arial"/>
              <a:cs typeface="Arial"/>
            </a:rPr>
            <a:t>Step 3 The LDM Partnership Agreement</a:t>
          </a:r>
        </a:p>
      </dgm:t>
    </dgm:pt>
    <dgm:pt modelId="{72FD10AC-D5C8-DA40-9A07-E49301BCBF8E}" type="parTrans" cxnId="{E49FA37D-10DF-8145-AE5E-A3502A8B419E}">
      <dgm:prSet/>
      <dgm:spPr/>
      <dgm:t>
        <a:bodyPr/>
        <a:lstStyle/>
        <a:p>
          <a:endParaRPr lang="en-US"/>
        </a:p>
      </dgm:t>
    </dgm:pt>
    <dgm:pt modelId="{D2BCB0D3-7B46-F84B-8B96-4782917EAEB9}" type="sibTrans" cxnId="{E49FA37D-10DF-8145-AE5E-A3502A8B419E}">
      <dgm:prSet/>
      <dgm:spPr/>
      <dgm:t>
        <a:bodyPr/>
        <a:lstStyle/>
        <a:p>
          <a:endParaRPr lang="en-US"/>
        </a:p>
      </dgm:t>
    </dgm:pt>
    <dgm:pt modelId="{D0869227-451E-B547-A705-E328DBEDA6CE}">
      <dgm:prSet phldrT="[Text]" custT="1">
        <dgm:style>
          <a:lnRef idx="2">
            <a:schemeClr val="accent5">
              <a:shade val="50000"/>
            </a:schemeClr>
          </a:lnRef>
          <a:fillRef idx="1">
            <a:schemeClr val="accent5"/>
          </a:fillRef>
          <a:effectRef idx="0">
            <a:schemeClr val="accent5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en-US" sz="1600">
              <a:latin typeface="Arial"/>
              <a:cs typeface="Arial"/>
            </a:rPr>
            <a:t>Step 4 The Implementation Plan</a:t>
          </a:r>
        </a:p>
      </dgm:t>
    </dgm:pt>
    <dgm:pt modelId="{526E5FD1-7046-2E46-89B1-40807F3D0A5E}" type="parTrans" cxnId="{5E324E5B-51CC-5543-B944-307637B033D2}">
      <dgm:prSet/>
      <dgm:spPr/>
      <dgm:t>
        <a:bodyPr/>
        <a:lstStyle/>
        <a:p>
          <a:endParaRPr lang="en-US"/>
        </a:p>
      </dgm:t>
    </dgm:pt>
    <dgm:pt modelId="{E0A00C8C-C8FC-9344-846C-DF71249FAED2}" type="sibTrans" cxnId="{5E324E5B-51CC-5543-B944-307637B033D2}">
      <dgm:prSet/>
      <dgm:spPr/>
      <dgm:t>
        <a:bodyPr/>
        <a:lstStyle/>
        <a:p>
          <a:endParaRPr lang="en-US"/>
        </a:p>
      </dgm:t>
    </dgm:pt>
    <dgm:pt modelId="{91B65032-617E-6F42-BB19-F3B926C5974C}">
      <dgm:prSet phldrT="[Text]" custT="1">
        <dgm:style>
          <a:lnRef idx="2">
            <a:schemeClr val="accent6">
              <a:shade val="50000"/>
            </a:schemeClr>
          </a:lnRef>
          <a:fillRef idx="1">
            <a:schemeClr val="accent6"/>
          </a:fillRef>
          <a:effectRef idx="0">
            <a:schemeClr val="accent6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en-US" sz="1600">
              <a:latin typeface="Arial"/>
              <a:cs typeface="Arial"/>
            </a:rPr>
            <a:t>Step 5 Local Decision Making - </a:t>
          </a:r>
          <a:r>
            <a:rPr lang="en-AU" sz="1600">
              <a:latin typeface="Arial"/>
              <a:cs typeface="Arial"/>
            </a:rPr>
            <a:t>Yolŋu region</a:t>
          </a:r>
          <a:endParaRPr lang="en-US" sz="1600">
            <a:latin typeface="Arial"/>
            <a:cs typeface="Arial"/>
          </a:endParaRPr>
        </a:p>
      </dgm:t>
    </dgm:pt>
    <dgm:pt modelId="{08443094-4BB1-7644-864B-521510681E83}" type="parTrans" cxnId="{90EDB550-4A56-6840-A8FE-4DC72C6423D0}">
      <dgm:prSet/>
      <dgm:spPr/>
      <dgm:t>
        <a:bodyPr/>
        <a:lstStyle/>
        <a:p>
          <a:endParaRPr lang="en-US"/>
        </a:p>
      </dgm:t>
    </dgm:pt>
    <dgm:pt modelId="{F6C95DA6-E0ED-064F-92D8-2C26866D5C5D}" type="sibTrans" cxnId="{90EDB550-4A56-6840-A8FE-4DC72C6423D0}">
      <dgm:prSet/>
      <dgm:spPr/>
      <dgm:t>
        <a:bodyPr/>
        <a:lstStyle/>
        <a:p>
          <a:endParaRPr lang="en-US"/>
        </a:p>
      </dgm:t>
    </dgm:pt>
    <dgm:pt modelId="{DAA338BD-3166-4F4F-AD19-0D4F550329F1}" type="pres">
      <dgm:prSet presAssocID="{961660C9-5973-704F-9C9A-001E845F3B49}" presName="outer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en-AU"/>
        </a:p>
      </dgm:t>
    </dgm:pt>
    <dgm:pt modelId="{488CF729-C2BF-1B4C-9752-5BCE7A25314C}" type="pres">
      <dgm:prSet presAssocID="{961660C9-5973-704F-9C9A-001E845F3B49}" presName="dummyMaxCanvas" presStyleCnt="0">
        <dgm:presLayoutVars/>
      </dgm:prSet>
      <dgm:spPr/>
    </dgm:pt>
    <dgm:pt modelId="{94B74025-71AB-AE40-A01F-A0780B0BF805}" type="pres">
      <dgm:prSet presAssocID="{961660C9-5973-704F-9C9A-001E845F3B49}" presName="FiveNodes_1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1159B3F-77F9-2F42-8009-D8BD30293E41}" type="pres">
      <dgm:prSet presAssocID="{961660C9-5973-704F-9C9A-001E845F3B49}" presName="FiveNodes_2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BC6BE24A-E6E1-A74B-8449-4D30F6DD71CB}" type="pres">
      <dgm:prSet presAssocID="{961660C9-5973-704F-9C9A-001E845F3B49}" presName="FiveNodes_3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C322F593-7A75-8344-87AB-36690A9EE9D5}" type="pres">
      <dgm:prSet presAssocID="{961660C9-5973-704F-9C9A-001E845F3B49}" presName="FiveNodes_4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24104ADF-2169-034C-A828-1E75704316C4}" type="pres">
      <dgm:prSet presAssocID="{961660C9-5973-704F-9C9A-001E845F3B49}" presName="FiveNodes_5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67C48FF8-F88B-5246-863C-A18E58E1F60C}" type="pres">
      <dgm:prSet presAssocID="{961660C9-5973-704F-9C9A-001E845F3B49}" presName="FiveConn_1-2" presStyleLbl="fgAccFollowNode1" presStyleIdx="0" presStyleCnt="4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E939327C-6705-4442-BC05-C30679FF60BB}" type="pres">
      <dgm:prSet presAssocID="{961660C9-5973-704F-9C9A-001E845F3B49}" presName="FiveConn_2-3" presStyleLbl="fgAccFollowNode1" presStyleIdx="1" presStyleCnt="4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42FD8F6F-BC83-494F-BFBE-05238B1CB00A}" type="pres">
      <dgm:prSet presAssocID="{961660C9-5973-704F-9C9A-001E845F3B49}" presName="FiveConn_3-4" presStyleLbl="fgAccFollowNode1" presStyleIdx="2" presStyleCnt="4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040FDFC4-9674-AA41-A17A-DB5B8AF14433}" type="pres">
      <dgm:prSet presAssocID="{961660C9-5973-704F-9C9A-001E845F3B49}" presName="FiveConn_4-5" presStyleLbl="fgAccFollowNode1" presStyleIdx="3" presStyleCnt="4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35491820-3134-604C-9F62-51BD37587B43}" type="pres">
      <dgm:prSet presAssocID="{961660C9-5973-704F-9C9A-001E845F3B49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5CD5EAE-5806-C148-BA9A-D701F85E61FE}" type="pres">
      <dgm:prSet presAssocID="{961660C9-5973-704F-9C9A-001E845F3B49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6B963F5A-4F37-0943-A0A0-C1C14CC07D11}" type="pres">
      <dgm:prSet presAssocID="{961660C9-5973-704F-9C9A-001E845F3B49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F191510-F264-4749-B3BF-F8A9D1E148CD}" type="pres">
      <dgm:prSet presAssocID="{961660C9-5973-704F-9C9A-001E845F3B49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AU"/>
        </a:p>
      </dgm:t>
    </dgm:pt>
    <dgm:pt modelId="{AB26F194-AF7F-FB4C-9DB9-48E6B9C7043D}" type="pres">
      <dgm:prSet presAssocID="{961660C9-5973-704F-9C9A-001E845F3B49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85025C6D-E4BD-43D2-AC4C-91C401EFE4C6}" type="presOf" srcId="{8D3EF4E3-2527-EB44-91AF-49FCFB33E1C1}" destId="{BC6BE24A-E6E1-A74B-8449-4D30F6DD71CB}" srcOrd="0" destOrd="0" presId="urn:microsoft.com/office/officeart/2005/8/layout/vProcess5"/>
    <dgm:cxn modelId="{7F96A4FC-1372-244C-8EF3-B2A00EED5870}" srcId="{961660C9-5973-704F-9C9A-001E845F3B49}" destId="{CECE5611-B99B-024B-B0F8-4B4C7458C649}" srcOrd="1" destOrd="0" parTransId="{89542BC5-7939-BC42-AD99-F9388060672A}" sibTransId="{91C38511-218C-AE47-B327-329EB62371C1}"/>
    <dgm:cxn modelId="{90EDB550-4A56-6840-A8FE-4DC72C6423D0}" srcId="{961660C9-5973-704F-9C9A-001E845F3B49}" destId="{91B65032-617E-6F42-BB19-F3B926C5974C}" srcOrd="4" destOrd="0" parTransId="{08443094-4BB1-7644-864B-521510681E83}" sibTransId="{F6C95DA6-E0ED-064F-92D8-2C26866D5C5D}"/>
    <dgm:cxn modelId="{7EEAE4F2-95AB-4EB9-A89F-344AD6A56497}" type="presOf" srcId="{CECE5611-B99B-024B-B0F8-4B4C7458C649}" destId="{95CD5EAE-5806-C148-BA9A-D701F85E61FE}" srcOrd="1" destOrd="0" presId="urn:microsoft.com/office/officeart/2005/8/layout/vProcess5"/>
    <dgm:cxn modelId="{1A9FA7EB-4C60-42AD-A599-41C58607325D}" type="presOf" srcId="{91B65032-617E-6F42-BB19-F3B926C5974C}" destId="{AB26F194-AF7F-FB4C-9DB9-48E6B9C7043D}" srcOrd="1" destOrd="0" presId="urn:microsoft.com/office/officeart/2005/8/layout/vProcess5"/>
    <dgm:cxn modelId="{F4FF3E81-F63B-FE48-A011-686BE110FCD4}" srcId="{961660C9-5973-704F-9C9A-001E845F3B49}" destId="{1B0EECF9-185D-694C-930E-BC5A168D88FE}" srcOrd="0" destOrd="0" parTransId="{E7D65258-7EB4-1E4B-A8D9-07F42D7F3621}" sibTransId="{E06531C1-B34F-A14B-9B8B-371B27300A4E}"/>
    <dgm:cxn modelId="{7AD7C020-5F9D-4F1D-93FA-46F8A6FC7A69}" type="presOf" srcId="{1B0EECF9-185D-694C-930E-BC5A168D88FE}" destId="{35491820-3134-604C-9F62-51BD37587B43}" srcOrd="1" destOrd="0" presId="urn:microsoft.com/office/officeart/2005/8/layout/vProcess5"/>
    <dgm:cxn modelId="{3BEC8145-F966-4A10-83E1-C6D3B110696D}" type="presOf" srcId="{D0869227-451E-B547-A705-E328DBEDA6CE}" destId="{9F191510-F264-4749-B3BF-F8A9D1E148CD}" srcOrd="1" destOrd="0" presId="urn:microsoft.com/office/officeart/2005/8/layout/vProcess5"/>
    <dgm:cxn modelId="{9EB501E8-5A94-4451-8A50-5BD48860EF42}" type="presOf" srcId="{91B65032-617E-6F42-BB19-F3B926C5974C}" destId="{24104ADF-2169-034C-A828-1E75704316C4}" srcOrd="0" destOrd="0" presId="urn:microsoft.com/office/officeart/2005/8/layout/vProcess5"/>
    <dgm:cxn modelId="{E49FA37D-10DF-8145-AE5E-A3502A8B419E}" srcId="{961660C9-5973-704F-9C9A-001E845F3B49}" destId="{8D3EF4E3-2527-EB44-91AF-49FCFB33E1C1}" srcOrd="2" destOrd="0" parTransId="{72FD10AC-D5C8-DA40-9A07-E49301BCBF8E}" sibTransId="{D2BCB0D3-7B46-F84B-8B96-4782917EAEB9}"/>
    <dgm:cxn modelId="{57B6D1F4-59F2-48A9-9022-FCB6715B3125}" type="presOf" srcId="{D2BCB0D3-7B46-F84B-8B96-4782917EAEB9}" destId="{42FD8F6F-BC83-494F-BFBE-05238B1CB00A}" srcOrd="0" destOrd="0" presId="urn:microsoft.com/office/officeart/2005/8/layout/vProcess5"/>
    <dgm:cxn modelId="{06A39CBE-3778-4DCD-A6E0-7B90D29F0885}" type="presOf" srcId="{1B0EECF9-185D-694C-930E-BC5A168D88FE}" destId="{94B74025-71AB-AE40-A01F-A0780B0BF805}" srcOrd="0" destOrd="0" presId="urn:microsoft.com/office/officeart/2005/8/layout/vProcess5"/>
    <dgm:cxn modelId="{B0B77DDA-5DD1-43A7-A02B-FB4C40DE36BB}" type="presOf" srcId="{E06531C1-B34F-A14B-9B8B-371B27300A4E}" destId="{67C48FF8-F88B-5246-863C-A18E58E1F60C}" srcOrd="0" destOrd="0" presId="urn:microsoft.com/office/officeart/2005/8/layout/vProcess5"/>
    <dgm:cxn modelId="{462960E3-C8D9-4232-9C47-0FB2315ECFB3}" type="presOf" srcId="{E0A00C8C-C8FC-9344-846C-DF71249FAED2}" destId="{040FDFC4-9674-AA41-A17A-DB5B8AF14433}" srcOrd="0" destOrd="0" presId="urn:microsoft.com/office/officeart/2005/8/layout/vProcess5"/>
    <dgm:cxn modelId="{485094D6-346D-48F2-A09B-6960FD322B7A}" type="presOf" srcId="{91C38511-218C-AE47-B327-329EB62371C1}" destId="{E939327C-6705-4442-BC05-C30679FF60BB}" srcOrd="0" destOrd="0" presId="urn:microsoft.com/office/officeart/2005/8/layout/vProcess5"/>
    <dgm:cxn modelId="{7C267BE1-8764-4630-8A91-882AEFC5A2BE}" type="presOf" srcId="{CECE5611-B99B-024B-B0F8-4B4C7458C649}" destId="{E1159B3F-77F9-2F42-8009-D8BD30293E41}" srcOrd="0" destOrd="0" presId="urn:microsoft.com/office/officeart/2005/8/layout/vProcess5"/>
    <dgm:cxn modelId="{3F0DCC3E-D5AC-4B69-AD75-5B7FD2D6B3DC}" type="presOf" srcId="{8D3EF4E3-2527-EB44-91AF-49FCFB33E1C1}" destId="{6B963F5A-4F37-0943-A0A0-C1C14CC07D11}" srcOrd="1" destOrd="0" presId="urn:microsoft.com/office/officeart/2005/8/layout/vProcess5"/>
    <dgm:cxn modelId="{2978F254-3C19-44D1-ABF7-334573F2514F}" type="presOf" srcId="{961660C9-5973-704F-9C9A-001E845F3B49}" destId="{DAA338BD-3166-4F4F-AD19-0D4F550329F1}" srcOrd="0" destOrd="0" presId="urn:microsoft.com/office/officeart/2005/8/layout/vProcess5"/>
    <dgm:cxn modelId="{5E324E5B-51CC-5543-B944-307637B033D2}" srcId="{961660C9-5973-704F-9C9A-001E845F3B49}" destId="{D0869227-451E-B547-A705-E328DBEDA6CE}" srcOrd="3" destOrd="0" parTransId="{526E5FD1-7046-2E46-89B1-40807F3D0A5E}" sibTransId="{E0A00C8C-C8FC-9344-846C-DF71249FAED2}"/>
    <dgm:cxn modelId="{D82842A3-B652-4BAD-A78E-80ABE6C675D3}" type="presOf" srcId="{D0869227-451E-B547-A705-E328DBEDA6CE}" destId="{C322F593-7A75-8344-87AB-36690A9EE9D5}" srcOrd="0" destOrd="0" presId="urn:microsoft.com/office/officeart/2005/8/layout/vProcess5"/>
    <dgm:cxn modelId="{C17E3B33-D376-4695-8088-C713FF868080}" type="presParOf" srcId="{DAA338BD-3166-4F4F-AD19-0D4F550329F1}" destId="{488CF729-C2BF-1B4C-9752-5BCE7A25314C}" srcOrd="0" destOrd="0" presId="urn:microsoft.com/office/officeart/2005/8/layout/vProcess5"/>
    <dgm:cxn modelId="{DB5E0D1B-31E1-4F52-A184-33EC98C43B8E}" type="presParOf" srcId="{DAA338BD-3166-4F4F-AD19-0D4F550329F1}" destId="{94B74025-71AB-AE40-A01F-A0780B0BF805}" srcOrd="1" destOrd="0" presId="urn:microsoft.com/office/officeart/2005/8/layout/vProcess5"/>
    <dgm:cxn modelId="{FB20619B-CA2A-441B-BC77-B4F3118DE47D}" type="presParOf" srcId="{DAA338BD-3166-4F4F-AD19-0D4F550329F1}" destId="{E1159B3F-77F9-2F42-8009-D8BD30293E41}" srcOrd="2" destOrd="0" presId="urn:microsoft.com/office/officeart/2005/8/layout/vProcess5"/>
    <dgm:cxn modelId="{9B18DF0C-F1E7-494E-BDCA-2F9A4E2BE37C}" type="presParOf" srcId="{DAA338BD-3166-4F4F-AD19-0D4F550329F1}" destId="{BC6BE24A-E6E1-A74B-8449-4D30F6DD71CB}" srcOrd="3" destOrd="0" presId="urn:microsoft.com/office/officeart/2005/8/layout/vProcess5"/>
    <dgm:cxn modelId="{141E5116-4489-425C-B515-2ABEE42CD375}" type="presParOf" srcId="{DAA338BD-3166-4F4F-AD19-0D4F550329F1}" destId="{C322F593-7A75-8344-87AB-36690A9EE9D5}" srcOrd="4" destOrd="0" presId="urn:microsoft.com/office/officeart/2005/8/layout/vProcess5"/>
    <dgm:cxn modelId="{14800735-F48A-469A-AC10-3DC293BB3E25}" type="presParOf" srcId="{DAA338BD-3166-4F4F-AD19-0D4F550329F1}" destId="{24104ADF-2169-034C-A828-1E75704316C4}" srcOrd="5" destOrd="0" presId="urn:microsoft.com/office/officeart/2005/8/layout/vProcess5"/>
    <dgm:cxn modelId="{A721B3A0-AE41-4A87-8025-7774346FDD06}" type="presParOf" srcId="{DAA338BD-3166-4F4F-AD19-0D4F550329F1}" destId="{67C48FF8-F88B-5246-863C-A18E58E1F60C}" srcOrd="6" destOrd="0" presId="urn:microsoft.com/office/officeart/2005/8/layout/vProcess5"/>
    <dgm:cxn modelId="{E67B092B-A563-4BE9-AFFE-80F8D8A01F13}" type="presParOf" srcId="{DAA338BD-3166-4F4F-AD19-0D4F550329F1}" destId="{E939327C-6705-4442-BC05-C30679FF60BB}" srcOrd="7" destOrd="0" presId="urn:microsoft.com/office/officeart/2005/8/layout/vProcess5"/>
    <dgm:cxn modelId="{DD413792-48F8-46BF-811C-F96DDCCF0BE1}" type="presParOf" srcId="{DAA338BD-3166-4F4F-AD19-0D4F550329F1}" destId="{42FD8F6F-BC83-494F-BFBE-05238B1CB00A}" srcOrd="8" destOrd="0" presId="urn:microsoft.com/office/officeart/2005/8/layout/vProcess5"/>
    <dgm:cxn modelId="{D0E1906A-54CB-49F7-9971-ED4A0C5CB5E3}" type="presParOf" srcId="{DAA338BD-3166-4F4F-AD19-0D4F550329F1}" destId="{040FDFC4-9674-AA41-A17A-DB5B8AF14433}" srcOrd="9" destOrd="0" presId="urn:microsoft.com/office/officeart/2005/8/layout/vProcess5"/>
    <dgm:cxn modelId="{CD06E7CC-6E08-4616-AA7B-A7163E5FA677}" type="presParOf" srcId="{DAA338BD-3166-4F4F-AD19-0D4F550329F1}" destId="{35491820-3134-604C-9F62-51BD37587B43}" srcOrd="10" destOrd="0" presId="urn:microsoft.com/office/officeart/2005/8/layout/vProcess5"/>
    <dgm:cxn modelId="{FC5BC9B8-2B66-42A9-9D33-341AD2EE18D7}" type="presParOf" srcId="{DAA338BD-3166-4F4F-AD19-0D4F550329F1}" destId="{95CD5EAE-5806-C148-BA9A-D701F85E61FE}" srcOrd="11" destOrd="0" presId="urn:microsoft.com/office/officeart/2005/8/layout/vProcess5"/>
    <dgm:cxn modelId="{246E3785-6846-40B3-B999-FEC2BC20BF84}" type="presParOf" srcId="{DAA338BD-3166-4F4F-AD19-0D4F550329F1}" destId="{6B963F5A-4F37-0943-A0A0-C1C14CC07D11}" srcOrd="12" destOrd="0" presId="urn:microsoft.com/office/officeart/2005/8/layout/vProcess5"/>
    <dgm:cxn modelId="{C1C61265-6BF4-48A8-81A2-E88C8AA46B9F}" type="presParOf" srcId="{DAA338BD-3166-4F4F-AD19-0D4F550329F1}" destId="{9F191510-F264-4749-B3BF-F8A9D1E148CD}" srcOrd="13" destOrd="0" presId="urn:microsoft.com/office/officeart/2005/8/layout/vProcess5"/>
    <dgm:cxn modelId="{2B15D1FB-D538-4A2E-BAA8-828671BAF585}" type="presParOf" srcId="{DAA338BD-3166-4F4F-AD19-0D4F550329F1}" destId="{AB26F194-AF7F-FB4C-9DB9-48E6B9C7043D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4B74025-71AB-AE40-A01F-A0780B0BF805}">
      <dsp:nvSpPr>
        <dsp:cNvPr id="0" name=""/>
        <dsp:cNvSpPr/>
      </dsp:nvSpPr>
      <dsp:spPr>
        <a:xfrm>
          <a:off x="0" y="0"/>
          <a:ext cx="5039607" cy="705688"/>
        </a:xfrm>
        <a:prstGeom prst="roundRect">
          <a:avLst>
            <a:gd name="adj" fmla="val 10000"/>
          </a:avLst>
        </a:prstGeom>
        <a:solidFill>
          <a:schemeClr val="accent2"/>
        </a:solidFill>
        <a:ln w="25400" cap="flat" cmpd="sng" algn="ctr">
          <a:solidFill>
            <a:schemeClr val="accent2">
              <a:shade val="50000"/>
            </a:schemeClr>
          </a:solidFill>
          <a:prstDash val="solid"/>
        </a:ln>
        <a:effectLst/>
      </dsp:spPr>
      <dsp:style>
        <a:lnRef idx="2">
          <a:schemeClr val="accent2">
            <a:shade val="50000"/>
          </a:schemeClr>
        </a:lnRef>
        <a:fillRef idx="1">
          <a:schemeClr val="accent2"/>
        </a:fillRef>
        <a:effectRef idx="0">
          <a:schemeClr val="accent2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>
              <a:latin typeface="Arial"/>
              <a:cs typeface="Arial"/>
            </a:rPr>
            <a:t>Step 1 The LDM Partnership Commitment</a:t>
          </a:r>
        </a:p>
      </dsp:txBody>
      <dsp:txXfrm>
        <a:off x="20669" y="20669"/>
        <a:ext cx="4195549" cy="664350"/>
      </dsp:txXfrm>
    </dsp:sp>
    <dsp:sp modelId="{E1159B3F-77F9-2F42-8009-D8BD30293E41}">
      <dsp:nvSpPr>
        <dsp:cNvPr id="0" name=""/>
        <dsp:cNvSpPr/>
      </dsp:nvSpPr>
      <dsp:spPr>
        <a:xfrm>
          <a:off x="376334" y="803700"/>
          <a:ext cx="5039607" cy="705688"/>
        </a:xfrm>
        <a:prstGeom prst="roundRect">
          <a:avLst>
            <a:gd name="adj" fmla="val 10000"/>
          </a:avLst>
        </a:prstGeom>
        <a:solidFill>
          <a:schemeClr val="accent3"/>
        </a:solidFill>
        <a:ln w="25400" cap="flat" cmpd="sng" algn="ctr">
          <a:solidFill>
            <a:schemeClr val="accent3">
              <a:shade val="50000"/>
            </a:schemeClr>
          </a:solidFill>
          <a:prstDash val="solid"/>
        </a:ln>
        <a:effectLst/>
      </dsp:spPr>
      <dsp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>
              <a:latin typeface="Arial"/>
              <a:cs typeface="Arial"/>
            </a:rPr>
            <a:t>Step 2 The Working Group</a:t>
          </a:r>
        </a:p>
      </dsp:txBody>
      <dsp:txXfrm>
        <a:off x="397003" y="824369"/>
        <a:ext cx="4163237" cy="664350"/>
      </dsp:txXfrm>
    </dsp:sp>
    <dsp:sp modelId="{BC6BE24A-E6E1-A74B-8449-4D30F6DD71CB}">
      <dsp:nvSpPr>
        <dsp:cNvPr id="0" name=""/>
        <dsp:cNvSpPr/>
      </dsp:nvSpPr>
      <dsp:spPr>
        <a:xfrm>
          <a:off x="752668" y="1607400"/>
          <a:ext cx="5039607" cy="705688"/>
        </a:xfrm>
        <a:prstGeom prst="roundRect">
          <a:avLst>
            <a:gd name="adj" fmla="val 10000"/>
          </a:avLst>
        </a:prstGeom>
        <a:solidFill>
          <a:schemeClr val="accent4"/>
        </a:solidFill>
        <a:ln w="25400" cap="flat" cmpd="sng" algn="ctr">
          <a:solidFill>
            <a:schemeClr val="accent4">
              <a:shade val="50000"/>
            </a:schemeClr>
          </a:solidFill>
          <a:prstDash val="solid"/>
        </a:ln>
        <a:effectLst/>
      </dsp:spPr>
      <dsp:style>
        <a:lnRef idx="2">
          <a:schemeClr val="accent4">
            <a:shade val="50000"/>
          </a:schemeClr>
        </a:lnRef>
        <a:fillRef idx="1">
          <a:schemeClr val="accent4"/>
        </a:fillRef>
        <a:effectRef idx="0">
          <a:schemeClr val="accent4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>
              <a:latin typeface="Arial"/>
              <a:cs typeface="Arial"/>
            </a:rPr>
            <a:t>Step 3 The LDM Partnership Agreement</a:t>
          </a:r>
        </a:p>
      </dsp:txBody>
      <dsp:txXfrm>
        <a:off x="773337" y="1628069"/>
        <a:ext cx="4163237" cy="664350"/>
      </dsp:txXfrm>
    </dsp:sp>
    <dsp:sp modelId="{C322F593-7A75-8344-87AB-36690A9EE9D5}">
      <dsp:nvSpPr>
        <dsp:cNvPr id="0" name=""/>
        <dsp:cNvSpPr/>
      </dsp:nvSpPr>
      <dsp:spPr>
        <a:xfrm>
          <a:off x="1129003" y="2411101"/>
          <a:ext cx="5039607" cy="705688"/>
        </a:xfrm>
        <a:prstGeom prst="roundRect">
          <a:avLst>
            <a:gd name="adj" fmla="val 10000"/>
          </a:avLst>
        </a:prstGeom>
        <a:solidFill>
          <a:schemeClr val="accent5"/>
        </a:solidFill>
        <a:ln w="25400" cap="flat" cmpd="sng" algn="ctr">
          <a:solidFill>
            <a:schemeClr val="accent5">
              <a:shade val="50000"/>
            </a:schemeClr>
          </a:solidFill>
          <a:prstDash val="solid"/>
        </a:ln>
        <a:effectLst/>
      </dsp:spPr>
      <dsp:style>
        <a:lnRef idx="2">
          <a:schemeClr val="accent5">
            <a:shade val="50000"/>
          </a:schemeClr>
        </a:lnRef>
        <a:fillRef idx="1">
          <a:schemeClr val="accent5"/>
        </a:fillRef>
        <a:effectRef idx="0">
          <a:schemeClr val="accent5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>
              <a:latin typeface="Arial"/>
              <a:cs typeface="Arial"/>
            </a:rPr>
            <a:t>Step 4 The Implementation Plan</a:t>
          </a:r>
        </a:p>
      </dsp:txBody>
      <dsp:txXfrm>
        <a:off x="1149672" y="2431770"/>
        <a:ext cx="4163237" cy="664350"/>
      </dsp:txXfrm>
    </dsp:sp>
    <dsp:sp modelId="{24104ADF-2169-034C-A828-1E75704316C4}">
      <dsp:nvSpPr>
        <dsp:cNvPr id="0" name=""/>
        <dsp:cNvSpPr/>
      </dsp:nvSpPr>
      <dsp:spPr>
        <a:xfrm>
          <a:off x="1505337" y="3214801"/>
          <a:ext cx="5039607" cy="705688"/>
        </a:xfrm>
        <a:prstGeom prst="roundRect">
          <a:avLst>
            <a:gd name="adj" fmla="val 10000"/>
          </a:avLst>
        </a:prstGeom>
        <a:solidFill>
          <a:schemeClr val="accent6"/>
        </a:solidFill>
        <a:ln w="25400" cap="flat" cmpd="sng" algn="ctr">
          <a:solidFill>
            <a:schemeClr val="accent6">
              <a:shade val="50000"/>
            </a:schemeClr>
          </a:solidFill>
          <a:prstDash val="solid"/>
        </a:ln>
        <a:effectLst/>
      </dsp:spPr>
      <dsp:style>
        <a:lnRef idx="2">
          <a:schemeClr val="accent6">
            <a:shade val="50000"/>
          </a:schemeClr>
        </a:lnRef>
        <a:fillRef idx="1">
          <a:schemeClr val="accent6"/>
        </a:fillRef>
        <a:effectRef idx="0">
          <a:schemeClr val="accent6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>
              <a:latin typeface="Arial"/>
              <a:cs typeface="Arial"/>
            </a:rPr>
            <a:t>Step 5 Local Decision Making - </a:t>
          </a:r>
          <a:r>
            <a:rPr lang="en-AU" sz="1600" kern="1200">
              <a:latin typeface="Arial"/>
              <a:cs typeface="Arial"/>
            </a:rPr>
            <a:t>Yolŋu region</a:t>
          </a:r>
          <a:endParaRPr lang="en-US" sz="1600" kern="1200">
            <a:latin typeface="Arial"/>
            <a:cs typeface="Arial"/>
          </a:endParaRPr>
        </a:p>
      </dsp:txBody>
      <dsp:txXfrm>
        <a:off x="1526006" y="3235470"/>
        <a:ext cx="4163237" cy="664350"/>
      </dsp:txXfrm>
    </dsp:sp>
    <dsp:sp modelId="{67C48FF8-F88B-5246-863C-A18E58E1F60C}">
      <dsp:nvSpPr>
        <dsp:cNvPr id="0" name=""/>
        <dsp:cNvSpPr/>
      </dsp:nvSpPr>
      <dsp:spPr>
        <a:xfrm>
          <a:off x="4580910" y="515544"/>
          <a:ext cx="458697" cy="458697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100" kern="1200"/>
        </a:p>
      </dsp:txBody>
      <dsp:txXfrm>
        <a:off x="4684117" y="515544"/>
        <a:ext cx="252283" cy="345169"/>
      </dsp:txXfrm>
    </dsp:sp>
    <dsp:sp modelId="{E939327C-6705-4442-BC05-C30679FF60BB}">
      <dsp:nvSpPr>
        <dsp:cNvPr id="0" name=""/>
        <dsp:cNvSpPr/>
      </dsp:nvSpPr>
      <dsp:spPr>
        <a:xfrm>
          <a:off x="4957244" y="1319244"/>
          <a:ext cx="458697" cy="458697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100" kern="1200"/>
        </a:p>
      </dsp:txBody>
      <dsp:txXfrm>
        <a:off x="5060451" y="1319244"/>
        <a:ext cx="252283" cy="345169"/>
      </dsp:txXfrm>
    </dsp:sp>
    <dsp:sp modelId="{42FD8F6F-BC83-494F-BFBE-05238B1CB00A}">
      <dsp:nvSpPr>
        <dsp:cNvPr id="0" name=""/>
        <dsp:cNvSpPr/>
      </dsp:nvSpPr>
      <dsp:spPr>
        <a:xfrm>
          <a:off x="5333578" y="2111183"/>
          <a:ext cx="458697" cy="458697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100" kern="1200"/>
        </a:p>
      </dsp:txBody>
      <dsp:txXfrm>
        <a:off x="5436785" y="2111183"/>
        <a:ext cx="252283" cy="345169"/>
      </dsp:txXfrm>
    </dsp:sp>
    <dsp:sp modelId="{040FDFC4-9674-AA41-A17A-DB5B8AF14433}">
      <dsp:nvSpPr>
        <dsp:cNvPr id="0" name=""/>
        <dsp:cNvSpPr/>
      </dsp:nvSpPr>
      <dsp:spPr>
        <a:xfrm>
          <a:off x="5709913" y="2922725"/>
          <a:ext cx="458697" cy="458697"/>
        </a:xfrm>
        <a:prstGeom prst="downArrow">
          <a:avLst>
            <a:gd name="adj1" fmla="val 55000"/>
            <a:gd name="adj2" fmla="val 45000"/>
          </a:avLst>
        </a:prstGeom>
        <a:solidFill>
          <a:schemeClr val="accen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alpha val="90000"/>
              <a:tint val="4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ctr" anchorCtr="0">
          <a:noAutofit/>
        </a:bodyPr>
        <a:lstStyle/>
        <a:p>
          <a:pPr lvl="0" algn="ctr" defTabSz="9334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100" kern="1200"/>
        </a:p>
      </dsp:txBody>
      <dsp:txXfrm>
        <a:off x="5813120" y="2922725"/>
        <a:ext cx="252283" cy="34516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EAEDEC9-3B82-4E2D-8A88-B0585A50E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HE54 To do Dec 1 2016 (2).dotx</Template>
  <TotalTime>8</TotalTime>
  <Pages>13</Pages>
  <Words>2513</Words>
  <Characters>14326</Characters>
  <Application>Microsoft Office Word</Application>
  <DocSecurity>0</DocSecurity>
  <Lines>119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NTG</Company>
  <LinksUpToDate>false</LinksUpToDate>
  <CharactersWithSpaces>16806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Plain English summary Yolnju region LDM partnership commitment</dc:title>
  <dc:creator>Northern Territory Government</dc:creator>
  <cp:lastModifiedBy>Andrea Ruske</cp:lastModifiedBy>
  <cp:revision>5</cp:revision>
  <cp:lastPrinted>2016-09-08T22:19:00Z</cp:lastPrinted>
  <dcterms:created xsi:type="dcterms:W3CDTF">2019-05-27T05:12:00Z</dcterms:created>
  <dcterms:modified xsi:type="dcterms:W3CDTF">2020-01-29T07:10:00Z</dcterms:modified>
</cp:coreProperties>
</file>