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52" w:rsidRPr="00F56941" w:rsidRDefault="001E3921" w:rsidP="00F56941">
      <w:pPr>
        <w:pStyle w:val="Heading1"/>
        <w:spacing w:after="0"/>
        <w:rPr>
          <w:color w:val="BD472A"/>
        </w:rPr>
      </w:pPr>
      <w:bookmarkStart w:id="0" w:name="_GoBack"/>
      <w:bookmarkEnd w:id="0"/>
      <w:r w:rsidRPr="00F56941">
        <w:rPr>
          <w:color w:val="BD472A"/>
        </w:rPr>
        <w:t>Government</w:t>
      </w:r>
    </w:p>
    <w:p w:rsidR="001E3921" w:rsidRDefault="001E3921" w:rsidP="000C4152">
      <w:r>
        <w:rPr>
          <w:noProof/>
          <w:lang w:eastAsia="en-AU"/>
        </w:rPr>
        <w:drawing>
          <wp:inline distT="0" distB="0" distL="0" distR="0" wp14:anchorId="2CABF877" wp14:editId="5C67BAC8">
            <wp:extent cx="5668121" cy="2689860"/>
            <wp:effectExtent l="0" t="0" r="8890" b="0"/>
            <wp:docPr id="24" name="Picture 24" descr="flow chart steps: inform, consult, involve, collaborate, empower" title="Local decision making influence model 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4"/>
                    <a:stretch/>
                  </pic:blipFill>
                  <pic:spPr bwMode="auto">
                    <a:xfrm>
                      <a:off x="0" y="0"/>
                      <a:ext cx="5700657" cy="27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941" w:rsidRPr="00F56941" w:rsidRDefault="001E3921" w:rsidP="00F56941">
      <w:pPr>
        <w:pStyle w:val="Heading1"/>
        <w:spacing w:before="0"/>
        <w:rPr>
          <w:color w:val="5E8AB4"/>
        </w:rPr>
      </w:pPr>
      <w:r>
        <w:rPr>
          <w:color w:val="5E8AB4"/>
        </w:rPr>
        <w:t>Community</w:t>
      </w:r>
    </w:p>
    <w:p w:rsidR="00F56941" w:rsidRDefault="00F56941" w:rsidP="001E3921"/>
    <w:p w:rsidR="007E6015" w:rsidRDefault="00AB6055" w:rsidP="001E3921">
      <w:r>
        <w:t xml:space="preserve">Aboriginal communities can </w:t>
      </w:r>
      <w:r w:rsidR="00C63661">
        <w:t>choose from a range of g</w:t>
      </w:r>
      <w:r>
        <w:t xml:space="preserve">overnment services, and how much control </w:t>
      </w:r>
      <w:r w:rsidR="00C63661">
        <w:t>they want</w:t>
      </w:r>
      <w:r w:rsidR="0049461F">
        <w:t xml:space="preserve"> </w:t>
      </w:r>
      <w:r>
        <w:t xml:space="preserve">for </w:t>
      </w:r>
      <w:r w:rsidR="00C63661">
        <w:t xml:space="preserve">their </w:t>
      </w:r>
      <w:r w:rsidR="00F56941">
        <w:t xml:space="preserve">communities. </w:t>
      </w:r>
    </w:p>
    <w:p w:rsidR="001E3921" w:rsidRDefault="009B10DC" w:rsidP="001E3921">
      <w:r>
        <w:t xml:space="preserve">Local Decision Making </w:t>
      </w:r>
      <w:r w:rsidR="00C63661">
        <w:t xml:space="preserve">will </w:t>
      </w:r>
      <w:r>
        <w:t xml:space="preserve">provide a pathway for communities </w:t>
      </w:r>
      <w:r w:rsidR="00701996">
        <w:t xml:space="preserve">and Aboriginal organisations </w:t>
      </w:r>
      <w:r w:rsidR="00C63661">
        <w:t xml:space="preserve">so they can </w:t>
      </w:r>
      <w:r>
        <w:t xml:space="preserve">take control of government </w:t>
      </w:r>
      <w:r w:rsidR="00271A52">
        <w:t>services</w:t>
      </w:r>
      <w:r w:rsidR="00C63661">
        <w:t xml:space="preserve"> themselves</w:t>
      </w:r>
      <w:r w:rsidR="00271A52">
        <w:t xml:space="preserve">.  If Aboriginal Territorians </w:t>
      </w:r>
      <w:r>
        <w:t xml:space="preserve">want to have a greater say on how things are done in their communities, </w:t>
      </w:r>
      <w:r w:rsidR="00237F72">
        <w:t>then they can work with</w:t>
      </w:r>
      <w:r w:rsidR="0033459B">
        <w:t xml:space="preserve"> government to develop a plan</w:t>
      </w:r>
      <w:r w:rsidR="00C63661">
        <w:t xml:space="preserve"> that suits them</w:t>
      </w:r>
      <w:r w:rsidR="0033459B">
        <w:t>.</w:t>
      </w:r>
    </w:p>
    <w:p w:rsidR="001E3921" w:rsidRDefault="001E3921" w:rsidP="001E3921">
      <w:r>
        <w:t>Some communities may already be on this journey while others will need to start from the beginning.</w:t>
      </w:r>
    </w:p>
    <w:p w:rsidR="007E6015" w:rsidRDefault="001E3921" w:rsidP="001E3921">
      <w:r>
        <w:t>We will work together to help communities to fulfil their aspirations to move from ‘government led’ service delivery to ‘Aboriginal-controlled’ servic</w:t>
      </w:r>
      <w:r w:rsidR="00665CD8">
        <w:t>e delivery wherever</w:t>
      </w:r>
      <w:r>
        <w:t xml:space="preserve"> possible.</w:t>
      </w:r>
      <w:r w:rsidR="00AB6055">
        <w:t xml:space="preserve">  </w:t>
      </w:r>
    </w:p>
    <w:p w:rsidR="007E6015" w:rsidRDefault="00AB6055" w:rsidP="001E3921">
      <w:r>
        <w:t xml:space="preserve">It will be up to communities to tell </w:t>
      </w:r>
      <w:r w:rsidR="00C63661">
        <w:t>g</w:t>
      </w:r>
      <w:r>
        <w:t>overnment if they are interested and then start discussions about what can be done.</w:t>
      </w:r>
    </w:p>
    <w:p w:rsidR="00C0581C" w:rsidRPr="007E6015" w:rsidRDefault="007E6015" w:rsidP="007E6015">
      <w:pPr>
        <w:rPr>
          <w:b/>
        </w:rPr>
      </w:pPr>
      <w:r>
        <w:rPr>
          <w:b/>
        </w:rPr>
        <w:t>Call</w:t>
      </w:r>
      <w:r w:rsidRPr="007E6015">
        <w:rPr>
          <w:b/>
        </w:rPr>
        <w:t xml:space="preserve"> the Local De</w:t>
      </w:r>
      <w:r>
        <w:rPr>
          <w:b/>
        </w:rPr>
        <w:t>cision Making team</w:t>
      </w:r>
      <w:r w:rsidRPr="007E6015">
        <w:rPr>
          <w:b/>
        </w:rPr>
        <w:t xml:space="preserve"> to discuss your </w:t>
      </w:r>
      <w:r>
        <w:rPr>
          <w:b/>
        </w:rPr>
        <w:t xml:space="preserve">ideas and </w:t>
      </w:r>
      <w:r w:rsidRPr="007E6015">
        <w:rPr>
          <w:b/>
        </w:rPr>
        <w:t>suggestions.</w:t>
      </w:r>
    </w:p>
    <w:p w:rsidR="007E6015" w:rsidRDefault="007E6015" w:rsidP="007E6015"/>
    <w:p w:rsidR="00171F24" w:rsidRDefault="00171F24" w:rsidP="00171F24">
      <w:pPr>
        <w:pStyle w:val="Heading2"/>
      </w:pPr>
      <w:r>
        <w:t>Contact</w:t>
      </w:r>
    </w:p>
    <w:p w:rsidR="00C6189B" w:rsidRDefault="00C6189B" w:rsidP="00C6189B">
      <w:r>
        <w:t xml:space="preserve">Director Local Decision Making – Robert (Bo) Carne </w:t>
      </w:r>
    </w:p>
    <w:p w:rsidR="00C6189B" w:rsidRDefault="00C6189B" w:rsidP="00C6189B">
      <w:pPr>
        <w:rPr>
          <w:color w:val="1F497D"/>
        </w:rPr>
      </w:pPr>
      <w:r>
        <w:t>Email:</w:t>
      </w:r>
      <w:r>
        <w:rPr>
          <w:color w:val="1F497D"/>
        </w:rPr>
        <w:t xml:space="preserve"> </w:t>
      </w:r>
      <w:hyperlink r:id="rId9" w:history="1">
        <w:r>
          <w:rPr>
            <w:rStyle w:val="Hyperlink"/>
          </w:rPr>
          <w:t>DCM.LocalDescisionMaking@nt.gov.au</w:t>
        </w:r>
      </w:hyperlink>
    </w:p>
    <w:p w:rsidR="009A6E5F" w:rsidRDefault="009A6E5F" w:rsidP="001E3921"/>
    <w:p w:rsidR="009A6E5F" w:rsidRPr="009A6E5F" w:rsidRDefault="009A6E5F" w:rsidP="001E3921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 1</w:t>
      </w:r>
      <w:r>
        <w:rPr>
          <w:sz w:val="16"/>
          <w:szCs w:val="16"/>
        </w:rPr>
        <w:t>The Community Control Continuum is based on the principles of ‘International Association for Public Participation (IAP2) Public Participation Spectrum’</w:t>
      </w:r>
    </w:p>
    <w:sectPr w:rsidR="009A6E5F" w:rsidRPr="009A6E5F" w:rsidSect="00C604B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7B" w:rsidRDefault="00CA7F7B" w:rsidP="007332FF">
      <w:r>
        <w:separator/>
      </w:r>
    </w:p>
  </w:endnote>
  <w:endnote w:type="continuationSeparator" w:id="0">
    <w:p w:rsidR="00CA7F7B" w:rsidRDefault="00CA7F7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90" w:rsidRPr="00AE306C" w:rsidRDefault="00CA7F7B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>
        <v:rect id="_x0000_i1025" style="width:481.9pt;height:.5pt" o:hralign="center" o:hrstd="t" o:hrnoshade="t" o:hr="t" fillcolor="black [3213]" stroked="f"/>
      </w:pict>
    </w:r>
  </w:p>
  <w:p w:rsidR="00A07490" w:rsidRPr="004D1B76" w:rsidRDefault="00A07490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005FFC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005FFC">
      <w:rPr>
        <w:rStyle w:val="NTGFooterDepartmentNameChar"/>
      </w:rPr>
      <w:t>the Chief Minister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C6189B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C6189B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</w:p>
  <w:p w:rsidR="00A07490" w:rsidRPr="007B5DA2" w:rsidRDefault="00CA7F7B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05FFC">
      <w:t>14 August 2017</w:t>
    </w:r>
    <w:r>
      <w:fldChar w:fldCharType="end"/>
    </w:r>
    <w:r w:rsidR="00705F13">
      <w:fldChar w:fldCharType="begin"/>
    </w:r>
    <w:r w:rsidR="00705F13">
      <w:instrText xml:space="preserve"> DOCPROPERTY  VersionNo  \* MERGEFORMAT </w:instrText>
    </w:r>
    <w:r w:rsidR="00705F1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340FB4" w:rsidRPr="00C716DA" w:rsidTr="00C604B9">
      <w:trPr>
        <w:cantSplit/>
        <w:trHeight w:hRule="exact" w:val="567"/>
        <w:tblHeader/>
      </w:trPr>
      <w:tc>
        <w:tcPr>
          <w:tcW w:w="8505" w:type="dxa"/>
          <w:vAlign w:val="center"/>
        </w:tcPr>
        <w:p w:rsidR="00340FB4" w:rsidRPr="00C716DA" w:rsidRDefault="00340FB4" w:rsidP="00340FB4">
          <w:pPr>
            <w:pStyle w:val="NTGFooter1items"/>
            <w:rPr>
              <w:rStyle w:val="NTGFooterDepartmentNameChar"/>
              <w:color w:val="FFFFFF" w:themeColor="background1"/>
            </w:rPr>
          </w:pPr>
          <w:r w:rsidRPr="00C716DA">
            <w:rPr>
              <w:rStyle w:val="NTGFooterDepartmentofChar"/>
              <w:color w:val="FFFFFF" w:themeColor="background1"/>
            </w:rPr>
            <w:fldChar w:fldCharType="begin"/>
          </w:r>
          <w:r w:rsidRPr="00C716DA">
            <w:rPr>
              <w:rStyle w:val="NTGFooterDepartmentofChar"/>
              <w:color w:val="FFFFFF" w:themeColor="background1"/>
            </w:rPr>
            <w:instrText xml:space="preserve"> DOCPROPERTY  DepartmentOf  \* MERGEFORMAT </w:instrText>
          </w:r>
          <w:r w:rsidRPr="00C716DA">
            <w:rPr>
              <w:rStyle w:val="NTGFooterDepartmentofChar"/>
              <w:color w:val="FFFFFF" w:themeColor="background1"/>
            </w:rPr>
            <w:fldChar w:fldCharType="separate"/>
          </w:r>
          <w:r w:rsidR="00005FFC">
            <w:rPr>
              <w:rStyle w:val="NTGFooterDepartmentofChar"/>
              <w:color w:val="FFFFFF" w:themeColor="background1"/>
            </w:rPr>
            <w:t xml:space="preserve">Department of </w:t>
          </w:r>
          <w:r w:rsidRPr="00C716DA">
            <w:rPr>
              <w:rStyle w:val="NTGFooterDepartmentofChar"/>
              <w:color w:val="FFFFFF" w:themeColor="background1"/>
            </w:rPr>
            <w:fldChar w:fldCharType="end"/>
          </w:r>
          <w:r w:rsidRPr="00C716DA">
            <w:rPr>
              <w:rStyle w:val="NTGFooterDepartmentNameChar"/>
              <w:color w:val="FFFFFF" w:themeColor="background1"/>
            </w:rPr>
            <w:fldChar w:fldCharType="begin"/>
          </w:r>
          <w:r w:rsidRPr="00C716DA">
            <w:rPr>
              <w:rStyle w:val="NTGFooterDepartmentNameChar"/>
              <w:color w:val="FFFFFF" w:themeColor="background1"/>
            </w:rPr>
            <w:instrText xml:space="preserve"> DOCPROPERTY  DepartmentName  \* MERGEFORMAT </w:instrText>
          </w:r>
          <w:r w:rsidRPr="00C716DA">
            <w:rPr>
              <w:rStyle w:val="NTGFooterDepartmentNameChar"/>
              <w:color w:val="FFFFFF" w:themeColor="background1"/>
            </w:rPr>
            <w:fldChar w:fldCharType="separate"/>
          </w:r>
          <w:r w:rsidR="00005FFC">
            <w:rPr>
              <w:rStyle w:val="NTGFooterDepartmentNameChar"/>
              <w:color w:val="FFFFFF" w:themeColor="background1"/>
            </w:rPr>
            <w:t>the Chief Minister</w:t>
          </w:r>
          <w:r w:rsidRPr="00C716DA">
            <w:rPr>
              <w:rStyle w:val="NTGFooterDepartmentNameChar"/>
              <w:color w:val="FFFFFF" w:themeColor="background1"/>
            </w:rPr>
            <w:fldChar w:fldCharType="end"/>
          </w:r>
        </w:p>
        <w:p w:rsidR="00340FB4" w:rsidRPr="00C716DA" w:rsidRDefault="00340FB4" w:rsidP="00340FB4">
          <w:pPr>
            <w:pStyle w:val="NTGFooter1items"/>
            <w:rPr>
              <w:color w:val="FFFFFF" w:themeColor="background1"/>
            </w:rPr>
          </w:pPr>
          <w:r w:rsidRPr="00C716DA">
            <w:rPr>
              <w:color w:val="FFFFFF" w:themeColor="background1"/>
            </w:rPr>
            <w:t xml:space="preserve">Page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PAGE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D342EC">
            <w:rPr>
              <w:noProof/>
              <w:color w:val="FFFFFF" w:themeColor="background1"/>
            </w:rPr>
            <w:t>1</w:t>
          </w:r>
          <w:r w:rsidRPr="00C716DA">
            <w:rPr>
              <w:color w:val="FFFFFF" w:themeColor="background1"/>
            </w:rPr>
            <w:fldChar w:fldCharType="end"/>
          </w:r>
          <w:r w:rsidRPr="00C716DA">
            <w:rPr>
              <w:color w:val="FFFFFF" w:themeColor="background1"/>
            </w:rPr>
            <w:t xml:space="preserve"> of </w:t>
          </w:r>
          <w:r w:rsidRPr="00C716DA">
            <w:rPr>
              <w:color w:val="FFFFFF" w:themeColor="background1"/>
            </w:rPr>
            <w:fldChar w:fldCharType="begin"/>
          </w:r>
          <w:r w:rsidRPr="00C716DA">
            <w:rPr>
              <w:color w:val="FFFFFF" w:themeColor="background1"/>
            </w:rPr>
            <w:instrText xml:space="preserve"> NUMPAGES  \* Arabic  \* MERGEFORMAT </w:instrText>
          </w:r>
          <w:r w:rsidRPr="00C716DA">
            <w:rPr>
              <w:color w:val="FFFFFF" w:themeColor="background1"/>
            </w:rPr>
            <w:fldChar w:fldCharType="separate"/>
          </w:r>
          <w:r w:rsidR="00D342EC">
            <w:rPr>
              <w:noProof/>
              <w:color w:val="FFFFFF" w:themeColor="background1"/>
            </w:rPr>
            <w:t>1</w:t>
          </w:r>
          <w:r w:rsidRPr="00C716DA">
            <w:rPr>
              <w:noProof/>
              <w:color w:val="FFFFFF" w:themeColor="background1"/>
            </w:rPr>
            <w:fldChar w:fldCharType="end"/>
          </w:r>
          <w:r w:rsidRPr="00C716DA">
            <w:rPr>
              <w:noProof/>
              <w:color w:val="FFFFFF" w:themeColor="background1"/>
            </w:rPr>
            <w:t xml:space="preserve">              February 2018</w:t>
          </w:r>
          <w:r w:rsidRPr="00C716DA">
            <w:rPr>
              <w:color w:val="FFFFFF" w:themeColor="background1"/>
            </w:rPr>
            <w:tab/>
          </w:r>
          <w:r w:rsidRPr="00C716DA">
            <w:rPr>
              <w:rStyle w:val="NTGFooter1itemsChar"/>
              <w:color w:val="FFFFFF" w:themeColor="background1"/>
            </w:rPr>
            <w:fldChar w:fldCharType="begin"/>
          </w:r>
          <w:r w:rsidRPr="00C716DA">
            <w:rPr>
              <w:rStyle w:val="NTGFooter1itemsChar"/>
              <w:color w:val="FFFFFF" w:themeColor="background1"/>
            </w:rPr>
            <w:instrText xml:space="preserve"> DOCPROPERTY  VersionNo  \* MERGEFORMAT </w:instrText>
          </w:r>
          <w:r w:rsidRPr="00C716DA">
            <w:rPr>
              <w:rStyle w:val="NTGFooter1itemsChar"/>
              <w:color w:val="FFFFFF" w:themeColor="background1"/>
            </w:rPr>
            <w:fldChar w:fldCharType="end"/>
          </w:r>
        </w:p>
      </w:tc>
      <w:tc>
        <w:tcPr>
          <w:tcW w:w="2268" w:type="dxa"/>
          <w:vAlign w:val="center"/>
        </w:tcPr>
        <w:p w:rsidR="00340FB4" w:rsidRPr="00C716DA" w:rsidRDefault="00340FB4" w:rsidP="00340FB4">
          <w:pPr>
            <w:spacing w:after="0"/>
            <w:jc w:val="right"/>
            <w:rPr>
              <w:color w:val="FFFFFF" w:themeColor="background1"/>
            </w:rPr>
          </w:pPr>
        </w:p>
      </w:tc>
    </w:tr>
  </w:tbl>
  <w:p w:rsidR="00A07490" w:rsidRPr="00340FB4" w:rsidRDefault="009E304B" w:rsidP="001576FC">
    <w:pPr>
      <w:pStyle w:val="NoSpacing"/>
      <w:ind w:right="-1134" w:hanging="561"/>
      <w:rPr>
        <w:color w:val="FFFFFF" w:themeColor="background1"/>
        <w:sz w:val="6"/>
        <w:szCs w:val="6"/>
      </w:rPr>
    </w:pPr>
    <w:r>
      <w:rPr>
        <w:caps/>
        <w:noProof/>
        <w:color w:val="FFFFFF" w:themeColor="background1"/>
        <w:lang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200" cy="720000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7B" w:rsidRDefault="00CA7F7B" w:rsidP="007332FF">
      <w:r>
        <w:separator/>
      </w:r>
    </w:p>
  </w:footnote>
  <w:footnote w:type="continuationSeparator" w:id="0">
    <w:p w:rsidR="00CA7F7B" w:rsidRDefault="00CA7F7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90" w:rsidRDefault="00CA7F7B" w:rsidP="002926BC">
    <w:pPr>
      <w:pStyle w:val="Header"/>
      <w:tabs>
        <w:tab w:val="clear" w:pos="9026"/>
      </w:tabs>
      <w:ind w:right="-568"/>
    </w:pPr>
    <w:r>
      <w:fldChar w:fldCharType="begin"/>
    </w:r>
    <w:r>
      <w:instrText xml:space="preserve"> TITLE   \* MERGEFORMAT </w:instrText>
    </w:r>
    <w:r>
      <w:fldChar w:fldCharType="separate"/>
    </w:r>
    <w:r w:rsidR="00005FFC">
      <w:t>Local Decision Making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90" w:rsidRPr="009A6E5F" w:rsidRDefault="00340FB4" w:rsidP="00C604B9">
    <w:pPr>
      <w:pStyle w:val="Title"/>
      <w:tabs>
        <w:tab w:val="left" w:pos="8376"/>
      </w:tabs>
      <w:rPr>
        <w:color w:val="FFFFFF" w:themeColor="background1"/>
        <w:vertAlign w:val="superscript"/>
      </w:rPr>
    </w:pPr>
    <w:r w:rsidRPr="00340FB4">
      <w:rPr>
        <w:noProof/>
        <w:color w:val="FFFFFF" w:themeColor="background1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5ADECE" wp14:editId="3E225EAD">
              <wp:simplePos x="0" y="0"/>
              <wp:positionH relativeFrom="page">
                <wp:align>right</wp:align>
              </wp:positionH>
              <wp:positionV relativeFrom="paragraph">
                <wp:posOffset>-272415</wp:posOffset>
              </wp:positionV>
              <wp:extent cx="75600000" cy="1080000"/>
              <wp:effectExtent l="0" t="0" r="9525" b="6350"/>
              <wp:wrapNone/>
              <wp:docPr id="205" name="Rectangl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0" cy="1080000"/>
                      </a:xfrm>
                      <a:prstGeom prst="rect">
                        <a:avLst/>
                      </a:prstGeom>
                      <a:solidFill>
                        <a:srgbClr val="BD47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D4A2F" id="Rectangle 205" o:spid="_x0000_s1026" style="position:absolute;margin-left:5901.55pt;margin-top:-21.45pt;width:5952.75pt;height:85.0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" fillcolor="#bd472a" stroked="f" strokeweight="2pt">
              <w10:wrap anchorx="page"/>
            </v:rect>
          </w:pict>
        </mc:Fallback>
      </mc:AlternateContent>
    </w:r>
    <w:sdt>
      <w:sdtPr>
        <w:rPr>
          <w:color w:val="FFFFFF" w:themeColor="background1"/>
        </w:rPr>
        <w:alias w:val="Title"/>
        <w:tag w:val=""/>
        <w:id w:val="-59516699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342EC">
          <w:rPr>
            <w:color w:val="FFFFFF" w:themeColor="background1"/>
          </w:rPr>
          <w:t>Local Decision Making - Community Control Continuum</w:t>
        </w:r>
      </w:sdtContent>
    </w:sdt>
    <w:r w:rsidR="0061779F" w:rsidRPr="00340FB4">
      <w:rPr>
        <w:color w:val="FFFFFF" w:themeColor="background1"/>
      </w:rPr>
      <w:t xml:space="preserve"> </w:t>
    </w:r>
    <w:r w:rsidR="00260467">
      <w:rPr>
        <w:color w:val="FFFFFF" w:themeColor="background1"/>
      </w:rPr>
      <w:tab/>
    </w:r>
    <w:r w:rsidR="005B4244">
      <w:rPr>
        <w:color w:val="FFFFFF" w:themeColor="background1"/>
      </w:rPr>
      <w:br/>
    </w:r>
    <w:r w:rsidR="00D413D4" w:rsidRPr="00C604B9">
      <w:rPr>
        <w:rFonts w:ascii="Arial" w:hAnsi="Arial"/>
        <w:color w:val="FFFFFF" w:themeColor="background1"/>
      </w:rPr>
      <w:t>C</w:t>
    </w:r>
    <w:r w:rsidR="005B4244" w:rsidRPr="00C604B9">
      <w:rPr>
        <w:rFonts w:ascii="Arial" w:hAnsi="Arial"/>
        <w:color w:val="FFFFFF" w:themeColor="background1"/>
      </w:rPr>
      <w:t xml:space="preserve">ommunity </w:t>
    </w:r>
    <w:r w:rsidR="00D413D4" w:rsidRPr="00C604B9">
      <w:rPr>
        <w:rFonts w:ascii="Arial" w:hAnsi="Arial"/>
        <w:color w:val="FFFFFF" w:themeColor="background1"/>
      </w:rPr>
      <w:t>C</w:t>
    </w:r>
    <w:r w:rsidR="005B4244" w:rsidRPr="00C604B9">
      <w:rPr>
        <w:rFonts w:ascii="Arial" w:hAnsi="Arial"/>
        <w:color w:val="FFFFFF" w:themeColor="background1"/>
      </w:rPr>
      <w:t xml:space="preserve">ontrol </w:t>
    </w:r>
    <w:r w:rsidR="00D413D4" w:rsidRPr="00C604B9">
      <w:rPr>
        <w:rFonts w:ascii="Arial" w:hAnsi="Arial"/>
        <w:color w:val="FFFFFF" w:themeColor="background1"/>
      </w:rPr>
      <w:t>C</w:t>
    </w:r>
    <w:r w:rsidR="00D823E3" w:rsidRPr="00C604B9">
      <w:rPr>
        <w:rFonts w:ascii="Arial" w:hAnsi="Arial"/>
        <w:color w:val="FFFFFF" w:themeColor="background1"/>
      </w:rPr>
      <w:t>ontinuum</w:t>
    </w:r>
    <w:r w:rsidR="009A6E5F">
      <w:rPr>
        <w:rFonts w:ascii="Arial" w:hAnsi="Arial"/>
        <w:color w:val="FFFFFF" w:themeColor="background1"/>
        <w:vertAlign w:val="superscript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5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6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7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8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9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0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1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2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4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15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17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18" w15:restartNumberingAfterBreak="0">
    <w:nsid w:val="4B8F005A"/>
    <w:multiLevelType w:val="multilevel"/>
    <w:tmpl w:val="4E6AC8F6"/>
    <w:numStyleLink w:val="NTGStandardNumList"/>
  </w:abstractNum>
  <w:abstractNum w:abstractNumId="19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20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2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2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24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2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27" w15:restartNumberingAfterBreak="0">
    <w:nsid w:val="5B713B90"/>
    <w:multiLevelType w:val="multilevel"/>
    <w:tmpl w:val="4E6AC8F6"/>
    <w:numStyleLink w:val="NTGStandardNumList"/>
  </w:abstractNum>
  <w:abstractNum w:abstractNumId="28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29" w15:restartNumberingAfterBreak="0">
    <w:nsid w:val="5D042DCE"/>
    <w:multiLevelType w:val="multilevel"/>
    <w:tmpl w:val="4E6AC8F6"/>
    <w:numStyleLink w:val="NTGStandardNumList"/>
  </w:abstractNum>
  <w:abstractNum w:abstractNumId="30" w15:restartNumberingAfterBreak="0">
    <w:nsid w:val="606D0AB2"/>
    <w:multiLevelType w:val="multilevel"/>
    <w:tmpl w:val="4E6AC8F6"/>
    <w:numStyleLink w:val="NTGStandardNumList"/>
  </w:abstractNum>
  <w:abstractNum w:abstractNumId="31" w15:restartNumberingAfterBreak="0">
    <w:nsid w:val="61AD07BD"/>
    <w:multiLevelType w:val="multilevel"/>
    <w:tmpl w:val="4E6AC8F6"/>
    <w:numStyleLink w:val="NTGStandardNumList"/>
  </w:abstractNum>
  <w:abstractNum w:abstractNumId="32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33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34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2"/>
  </w:num>
  <w:num w:numId="2">
    <w:abstractNumId w:val="2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0"/>
  </w:num>
  <w:num w:numId="8">
    <w:abstractNumId w:val="36"/>
  </w:num>
  <w:num w:numId="9">
    <w:abstractNumId w:val="0"/>
  </w:num>
  <w:num w:numId="10">
    <w:abstractNumId w:val="15"/>
  </w:num>
  <w:num w:numId="11">
    <w:abstractNumId w:val="13"/>
  </w:num>
  <w:num w:numId="12">
    <w:abstractNumId w:val="17"/>
  </w:num>
  <w:num w:numId="13">
    <w:abstractNumId w:val="6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52"/>
    <w:rsid w:val="00001DDF"/>
    <w:rsid w:val="0000322D"/>
    <w:rsid w:val="00005FFC"/>
    <w:rsid w:val="00010665"/>
    <w:rsid w:val="00027DB8"/>
    <w:rsid w:val="00031A96"/>
    <w:rsid w:val="00040BF3"/>
    <w:rsid w:val="00046C59"/>
    <w:rsid w:val="00051362"/>
    <w:rsid w:val="00051F45"/>
    <w:rsid w:val="00056DEF"/>
    <w:rsid w:val="000720BE"/>
    <w:rsid w:val="0007259C"/>
    <w:rsid w:val="00080202"/>
    <w:rsid w:val="00080DCD"/>
    <w:rsid w:val="00080E22"/>
    <w:rsid w:val="000840A3"/>
    <w:rsid w:val="00086A5F"/>
    <w:rsid w:val="000911EF"/>
    <w:rsid w:val="000962C5"/>
    <w:rsid w:val="000A559C"/>
    <w:rsid w:val="000B2CA1"/>
    <w:rsid w:val="000C4152"/>
    <w:rsid w:val="000D1F29"/>
    <w:rsid w:val="000F2958"/>
    <w:rsid w:val="00104E7F"/>
    <w:rsid w:val="001137EC"/>
    <w:rsid w:val="001152F5"/>
    <w:rsid w:val="00117743"/>
    <w:rsid w:val="00117F5B"/>
    <w:rsid w:val="00132658"/>
    <w:rsid w:val="00150DC0"/>
    <w:rsid w:val="00153967"/>
    <w:rsid w:val="00156CD4"/>
    <w:rsid w:val="001576FC"/>
    <w:rsid w:val="00164A3E"/>
    <w:rsid w:val="00171F24"/>
    <w:rsid w:val="00181620"/>
    <w:rsid w:val="001957AD"/>
    <w:rsid w:val="001A2B7F"/>
    <w:rsid w:val="001A3AFD"/>
    <w:rsid w:val="001A496C"/>
    <w:rsid w:val="001B2B6C"/>
    <w:rsid w:val="001D01C4"/>
    <w:rsid w:val="001D52B0"/>
    <w:rsid w:val="001D7CA4"/>
    <w:rsid w:val="001E057F"/>
    <w:rsid w:val="001E14EB"/>
    <w:rsid w:val="001E3921"/>
    <w:rsid w:val="001F59E6"/>
    <w:rsid w:val="00206936"/>
    <w:rsid w:val="00206C6F"/>
    <w:rsid w:val="00206FBD"/>
    <w:rsid w:val="00207746"/>
    <w:rsid w:val="00230031"/>
    <w:rsid w:val="00237F72"/>
    <w:rsid w:val="00247343"/>
    <w:rsid w:val="00260467"/>
    <w:rsid w:val="00265C56"/>
    <w:rsid w:val="002716CD"/>
    <w:rsid w:val="00271A52"/>
    <w:rsid w:val="00274D4B"/>
    <w:rsid w:val="002806F5"/>
    <w:rsid w:val="00281577"/>
    <w:rsid w:val="002926BC"/>
    <w:rsid w:val="00293A72"/>
    <w:rsid w:val="002A30C3"/>
    <w:rsid w:val="002A7712"/>
    <w:rsid w:val="002B38F7"/>
    <w:rsid w:val="002B5591"/>
    <w:rsid w:val="002C1FE9"/>
    <w:rsid w:val="002D3A57"/>
    <w:rsid w:val="002D7D05"/>
    <w:rsid w:val="002E20C8"/>
    <w:rsid w:val="002E4290"/>
    <w:rsid w:val="002E66A6"/>
    <w:rsid w:val="002F0DB1"/>
    <w:rsid w:val="002F2885"/>
    <w:rsid w:val="003037F9"/>
    <w:rsid w:val="0030435E"/>
    <w:rsid w:val="0030583E"/>
    <w:rsid w:val="00307FE1"/>
    <w:rsid w:val="00311A01"/>
    <w:rsid w:val="003258E6"/>
    <w:rsid w:val="0033459B"/>
    <w:rsid w:val="00340FB4"/>
    <w:rsid w:val="00342283"/>
    <w:rsid w:val="00343A87"/>
    <w:rsid w:val="00347FB6"/>
    <w:rsid w:val="003504FD"/>
    <w:rsid w:val="00350881"/>
    <w:rsid w:val="00357D55"/>
    <w:rsid w:val="00362B74"/>
    <w:rsid w:val="00363513"/>
    <w:rsid w:val="003657E5"/>
    <w:rsid w:val="0036589C"/>
    <w:rsid w:val="00371312"/>
    <w:rsid w:val="00371DC7"/>
    <w:rsid w:val="00377B21"/>
    <w:rsid w:val="00393B28"/>
    <w:rsid w:val="00394876"/>
    <w:rsid w:val="00394AAF"/>
    <w:rsid w:val="00394CE5"/>
    <w:rsid w:val="003B67FD"/>
    <w:rsid w:val="003B6A61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43B6E"/>
    <w:rsid w:val="0045420A"/>
    <w:rsid w:val="004554D4"/>
    <w:rsid w:val="00461744"/>
    <w:rsid w:val="00466D96"/>
    <w:rsid w:val="00467747"/>
    <w:rsid w:val="00473C98"/>
    <w:rsid w:val="00482DF8"/>
    <w:rsid w:val="004864DE"/>
    <w:rsid w:val="0049461F"/>
    <w:rsid w:val="00494BE5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2CB7"/>
    <w:rsid w:val="004E431A"/>
    <w:rsid w:val="004F016A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4244"/>
    <w:rsid w:val="005B5AC2"/>
    <w:rsid w:val="005C2833"/>
    <w:rsid w:val="005C5772"/>
    <w:rsid w:val="005E144D"/>
    <w:rsid w:val="005E1500"/>
    <w:rsid w:val="005E3A43"/>
    <w:rsid w:val="0061779F"/>
    <w:rsid w:val="00620675"/>
    <w:rsid w:val="006433C3"/>
    <w:rsid w:val="00650F5B"/>
    <w:rsid w:val="00665CD8"/>
    <w:rsid w:val="006670D7"/>
    <w:rsid w:val="006719EA"/>
    <w:rsid w:val="00671F13"/>
    <w:rsid w:val="0067400A"/>
    <w:rsid w:val="006847AD"/>
    <w:rsid w:val="0069114B"/>
    <w:rsid w:val="006D66F7"/>
    <w:rsid w:val="00701996"/>
    <w:rsid w:val="00705C9D"/>
    <w:rsid w:val="00705F13"/>
    <w:rsid w:val="00714F1D"/>
    <w:rsid w:val="00722DDB"/>
    <w:rsid w:val="00724728"/>
    <w:rsid w:val="00724F98"/>
    <w:rsid w:val="00730B9B"/>
    <w:rsid w:val="007332FF"/>
    <w:rsid w:val="0073514F"/>
    <w:rsid w:val="007408F5"/>
    <w:rsid w:val="00741EAE"/>
    <w:rsid w:val="0076190B"/>
    <w:rsid w:val="0076355D"/>
    <w:rsid w:val="00763A2D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6015"/>
    <w:rsid w:val="007E70CF"/>
    <w:rsid w:val="007E74A4"/>
    <w:rsid w:val="007F263F"/>
    <w:rsid w:val="0080766E"/>
    <w:rsid w:val="00811169"/>
    <w:rsid w:val="00815297"/>
    <w:rsid w:val="00817BA1"/>
    <w:rsid w:val="00823022"/>
    <w:rsid w:val="0082634E"/>
    <w:rsid w:val="008313C4"/>
    <w:rsid w:val="00835434"/>
    <w:rsid w:val="008358C0"/>
    <w:rsid w:val="00842838"/>
    <w:rsid w:val="008452DC"/>
    <w:rsid w:val="00854EC1"/>
    <w:rsid w:val="0085797F"/>
    <w:rsid w:val="00861DC3"/>
    <w:rsid w:val="00867019"/>
    <w:rsid w:val="008735A9"/>
    <w:rsid w:val="00877D20"/>
    <w:rsid w:val="00881C48"/>
    <w:rsid w:val="00885B80"/>
    <w:rsid w:val="00885C30"/>
    <w:rsid w:val="00885E9B"/>
    <w:rsid w:val="00893C96"/>
    <w:rsid w:val="008A7C12"/>
    <w:rsid w:val="008B529E"/>
    <w:rsid w:val="008C17FB"/>
    <w:rsid w:val="008D57B8"/>
    <w:rsid w:val="008E03FC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090D"/>
    <w:rsid w:val="009870FA"/>
    <w:rsid w:val="0099551D"/>
    <w:rsid w:val="009A5897"/>
    <w:rsid w:val="009A5F24"/>
    <w:rsid w:val="009A6E5F"/>
    <w:rsid w:val="009B0B3E"/>
    <w:rsid w:val="009B10DC"/>
    <w:rsid w:val="009B1913"/>
    <w:rsid w:val="009B6657"/>
    <w:rsid w:val="009D0EB5"/>
    <w:rsid w:val="009D14F9"/>
    <w:rsid w:val="009D2B74"/>
    <w:rsid w:val="009E175D"/>
    <w:rsid w:val="009E304B"/>
    <w:rsid w:val="009E3CC2"/>
    <w:rsid w:val="009F043D"/>
    <w:rsid w:val="009F06BD"/>
    <w:rsid w:val="009F2A4D"/>
    <w:rsid w:val="00A00828"/>
    <w:rsid w:val="00A03290"/>
    <w:rsid w:val="00A07490"/>
    <w:rsid w:val="00A10655"/>
    <w:rsid w:val="00A22C38"/>
    <w:rsid w:val="00A25193"/>
    <w:rsid w:val="00A31AE8"/>
    <w:rsid w:val="00A3739D"/>
    <w:rsid w:val="00A37DDA"/>
    <w:rsid w:val="00A62C39"/>
    <w:rsid w:val="00A67493"/>
    <w:rsid w:val="00A71357"/>
    <w:rsid w:val="00A925EC"/>
    <w:rsid w:val="00A929AA"/>
    <w:rsid w:val="00A92B6B"/>
    <w:rsid w:val="00AA541E"/>
    <w:rsid w:val="00AB6055"/>
    <w:rsid w:val="00AD0DA4"/>
    <w:rsid w:val="00AD4169"/>
    <w:rsid w:val="00AE25C6"/>
    <w:rsid w:val="00AE306C"/>
    <w:rsid w:val="00B02EF1"/>
    <w:rsid w:val="00B07C97"/>
    <w:rsid w:val="00B15754"/>
    <w:rsid w:val="00B2046E"/>
    <w:rsid w:val="00B20E8B"/>
    <w:rsid w:val="00B257E1"/>
    <w:rsid w:val="00B343CC"/>
    <w:rsid w:val="00B5084A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2ABB"/>
    <w:rsid w:val="00BF5099"/>
    <w:rsid w:val="00C0581C"/>
    <w:rsid w:val="00C10F10"/>
    <w:rsid w:val="00C15992"/>
    <w:rsid w:val="00C15D4D"/>
    <w:rsid w:val="00C175DC"/>
    <w:rsid w:val="00C240D6"/>
    <w:rsid w:val="00C30171"/>
    <w:rsid w:val="00C309D8"/>
    <w:rsid w:val="00C604B9"/>
    <w:rsid w:val="00C6189B"/>
    <w:rsid w:val="00C61AFA"/>
    <w:rsid w:val="00C62099"/>
    <w:rsid w:val="00C63661"/>
    <w:rsid w:val="00C64EA3"/>
    <w:rsid w:val="00C72867"/>
    <w:rsid w:val="00C75E81"/>
    <w:rsid w:val="00C86609"/>
    <w:rsid w:val="00C92B4C"/>
    <w:rsid w:val="00C954F6"/>
    <w:rsid w:val="00CA6BC5"/>
    <w:rsid w:val="00CA7F7B"/>
    <w:rsid w:val="00CC61CD"/>
    <w:rsid w:val="00CD5011"/>
    <w:rsid w:val="00CE640F"/>
    <w:rsid w:val="00CF540E"/>
    <w:rsid w:val="00D02F07"/>
    <w:rsid w:val="00D11FEF"/>
    <w:rsid w:val="00D342EC"/>
    <w:rsid w:val="00D36A49"/>
    <w:rsid w:val="00D413D4"/>
    <w:rsid w:val="00D517C6"/>
    <w:rsid w:val="00D71D84"/>
    <w:rsid w:val="00D72464"/>
    <w:rsid w:val="00D768EB"/>
    <w:rsid w:val="00D823E3"/>
    <w:rsid w:val="00D82D1E"/>
    <w:rsid w:val="00D832D9"/>
    <w:rsid w:val="00D90F00"/>
    <w:rsid w:val="00D975C0"/>
    <w:rsid w:val="00DA5285"/>
    <w:rsid w:val="00DB191D"/>
    <w:rsid w:val="00DB4F91"/>
    <w:rsid w:val="00DC3117"/>
    <w:rsid w:val="00DC5DD9"/>
    <w:rsid w:val="00DC6D2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30556"/>
    <w:rsid w:val="00E30981"/>
    <w:rsid w:val="00E33136"/>
    <w:rsid w:val="00E34D7C"/>
    <w:rsid w:val="00E3723D"/>
    <w:rsid w:val="00E44C89"/>
    <w:rsid w:val="00E61BA2"/>
    <w:rsid w:val="00E6403F"/>
    <w:rsid w:val="00E748D1"/>
    <w:rsid w:val="00E84C5A"/>
    <w:rsid w:val="00E861DB"/>
    <w:rsid w:val="00E93406"/>
    <w:rsid w:val="00E956C5"/>
    <w:rsid w:val="00E95C39"/>
    <w:rsid w:val="00EA2C39"/>
    <w:rsid w:val="00EB0A96"/>
    <w:rsid w:val="00EB77F9"/>
    <w:rsid w:val="00EC4F7C"/>
    <w:rsid w:val="00EC5769"/>
    <w:rsid w:val="00EC7D00"/>
    <w:rsid w:val="00ED0304"/>
    <w:rsid w:val="00EE38FA"/>
    <w:rsid w:val="00EE3E2C"/>
    <w:rsid w:val="00EE5D23"/>
    <w:rsid w:val="00EF3CA4"/>
    <w:rsid w:val="00F014DA"/>
    <w:rsid w:val="00F56941"/>
    <w:rsid w:val="00F60EFF"/>
    <w:rsid w:val="00F94398"/>
    <w:rsid w:val="00FB2B56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777EA8-A042-4173-9848-D7DDFE20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1E3921"/>
    <w:pPr>
      <w:keepNext/>
      <w:keepLines/>
      <w:spacing w:before="240"/>
      <w:outlineLvl w:val="0"/>
    </w:pPr>
    <w:rPr>
      <w:rFonts w:eastAsiaTheme="majorEastAsia" w:cstheme="majorBidi"/>
      <w:b/>
      <w:bCs/>
      <w:color w:val="DC582A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4152"/>
    <w:pPr>
      <w:keepNext/>
      <w:keepLines/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1E3921"/>
    <w:rPr>
      <w:rFonts w:eastAsiaTheme="majorEastAsia" w:cstheme="majorBidi"/>
      <w:b/>
      <w:bCs/>
      <w:color w:val="DC582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C4152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099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customStyle="1" w:styleId="NTGTable">
    <w:name w:val="NTG Table"/>
    <w:basedOn w:val="TableGrid"/>
    <w:uiPriority w:val="99"/>
    <w:rsid w:val="0099551D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11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11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11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11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11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13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14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12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M.LocalDescisionMaking@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6g\AppData\Local\Temp\Temp1_blank-word-portrait-template_15%20(2).zip\blank-word-portrait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034F-A271-4F0A-9DAB-AFBBDB82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blank-word-portrait-template.dotm</Template>
  <TotalTime>1</TotalTime>
  <Pages>1</Pages>
  <Words>189</Words>
  <Characters>1076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Decision Making</vt:lpstr>
    </vt:vector>
  </TitlesOfParts>
  <Company>Northern Territory Government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 Making - Community Control Continuum</dc:title>
  <dc:subject/>
  <dc:creator>Northern Territory Government</dc:creator>
  <cp:keywords/>
  <dc:description/>
  <cp:lastModifiedBy>Andrea Ruske</cp:lastModifiedBy>
  <cp:revision>3</cp:revision>
  <cp:lastPrinted>2018-06-28T03:24:00Z</cp:lastPrinted>
  <dcterms:created xsi:type="dcterms:W3CDTF">2018-11-12T02:54:00Z</dcterms:created>
  <dcterms:modified xsi:type="dcterms:W3CDTF">2018-11-12T02:55:00Z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the Chief Minister</vt:lpwstr>
  </property>
  <property fmtid="{D5CDD505-2E9C-101B-9397-08002B2CF9AE}" pid="4" name="DocumentAuthor">
    <vt:lpwstr>&lt;Firstname Lastname&gt;</vt:lpwstr>
  </property>
  <property fmtid="{D5CDD505-2E9C-101B-9397-08002B2CF9AE}" pid="5" name="VersionNo">
    <vt:lpwstr/>
  </property>
  <property fmtid="{D5CDD505-2E9C-101B-9397-08002B2CF9AE}" pid="6" name="DocumentDate">
    <vt:lpwstr>14 August 2017</vt:lpwstr>
  </property>
</Properties>
</file>